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5238"/>
      </w:tblGrid>
      <w:tr w:rsidR="00531A0B" w:rsidRPr="005C658E" w14:paraId="52FEB396" w14:textId="77777777" w:rsidTr="00531A0B">
        <w:tc>
          <w:tcPr>
            <w:tcW w:w="3618" w:type="dxa"/>
          </w:tcPr>
          <w:p w14:paraId="6B9BACE3" w14:textId="77777777" w:rsidR="00531A0B" w:rsidRPr="005C658E" w:rsidRDefault="00531A0B" w:rsidP="0046395C">
            <w:pPr>
              <w:rPr>
                <w:rFonts w:ascii="Avenir Next Regular" w:hAnsi="Avenir Next Regular"/>
                <w:sz w:val="48"/>
                <w:szCs w:val="48"/>
              </w:rPr>
            </w:pPr>
            <w:r w:rsidRPr="005C658E">
              <w:rPr>
                <w:rFonts w:ascii="Avenir Next Regular" w:hAnsi="Avenir Next Regular"/>
                <w:sz w:val="48"/>
                <w:szCs w:val="48"/>
              </w:rPr>
              <w:t>Terence Moran</w:t>
            </w:r>
          </w:p>
        </w:tc>
        <w:tc>
          <w:tcPr>
            <w:tcW w:w="5238" w:type="dxa"/>
          </w:tcPr>
          <w:p w14:paraId="4E447235" w14:textId="77777777" w:rsidR="00531A0B" w:rsidRPr="005C658E" w:rsidRDefault="00531A0B" w:rsidP="0046395C">
            <w:pPr>
              <w:rPr>
                <w:rFonts w:ascii="Avenir Next Regular" w:hAnsi="Avenir Next Regular"/>
              </w:rPr>
            </w:pPr>
            <w:r w:rsidRPr="005C658E">
              <w:rPr>
                <w:rFonts w:ascii="Avenir Next Regular" w:hAnsi="Avenir Next Regular"/>
              </w:rPr>
              <w:t>3361 Camino Los Brazos</w:t>
            </w:r>
          </w:p>
          <w:p w14:paraId="32DE2AE7" w14:textId="77777777" w:rsidR="00531A0B" w:rsidRPr="005C658E" w:rsidRDefault="00531A0B" w:rsidP="0046395C">
            <w:pPr>
              <w:rPr>
                <w:rFonts w:ascii="Avenir Next Regular" w:hAnsi="Avenir Next Regular"/>
              </w:rPr>
            </w:pPr>
            <w:r w:rsidRPr="005C658E">
              <w:rPr>
                <w:rFonts w:ascii="Avenir Next Regular" w:hAnsi="Avenir Next Regular"/>
              </w:rPr>
              <w:t>Tucson, Arizona, 85750</w:t>
            </w:r>
          </w:p>
          <w:p w14:paraId="1020BCFB" w14:textId="77777777" w:rsidR="00531A0B" w:rsidRPr="005C658E" w:rsidRDefault="00531A0B" w:rsidP="0046395C">
            <w:pPr>
              <w:rPr>
                <w:rFonts w:ascii="Avenir Next Regular" w:hAnsi="Avenir Next Regular"/>
              </w:rPr>
            </w:pPr>
            <w:r w:rsidRPr="005C658E">
              <w:rPr>
                <w:rFonts w:ascii="Avenir Next Regular" w:hAnsi="Avenir Next Regular"/>
              </w:rPr>
              <w:t>520.834.2227 • trmoran@dcentral.org</w:t>
            </w:r>
          </w:p>
        </w:tc>
      </w:tr>
    </w:tbl>
    <w:p w14:paraId="78A7E51B" w14:textId="77777777" w:rsidR="00531A0B" w:rsidRPr="005C658E" w:rsidRDefault="00531A0B" w:rsidP="00531A0B">
      <w:pPr>
        <w:rPr>
          <w:rFonts w:ascii="Avenir Next Regular" w:hAnsi="Avenir Next Regular"/>
        </w:rPr>
      </w:pPr>
    </w:p>
    <w:p w14:paraId="5C0D30F2" w14:textId="77777777" w:rsidR="00531A0B" w:rsidRPr="005C658E" w:rsidRDefault="00531A0B" w:rsidP="00AF4B46">
      <w:pPr>
        <w:spacing w:line="360" w:lineRule="auto"/>
        <w:ind w:left="180"/>
        <w:rPr>
          <w:rFonts w:ascii="Avenir Next Regular" w:hAnsi="Avenir Next Regular"/>
          <w:sz w:val="28"/>
          <w:szCs w:val="28"/>
        </w:rPr>
      </w:pPr>
      <w:r w:rsidRPr="005C658E">
        <w:rPr>
          <w:rFonts w:ascii="Avenir Next Regular" w:hAnsi="Avenir Next Regular"/>
          <w:sz w:val="28"/>
          <w:szCs w:val="28"/>
        </w:rPr>
        <w:t>SUMMARY</w:t>
      </w:r>
    </w:p>
    <w:p w14:paraId="3824CD3F" w14:textId="0F77D56E" w:rsidR="00143898" w:rsidRDefault="002F4849" w:rsidP="00143898">
      <w:pPr>
        <w:autoSpaceDE w:val="0"/>
        <w:autoSpaceDN w:val="0"/>
        <w:adjustRightInd w:val="0"/>
        <w:ind w:left="180"/>
        <w:rPr>
          <w:rFonts w:ascii="Avenir Next Regular" w:hAnsi="Avenir Next Regular"/>
          <w:sz w:val="20"/>
          <w:szCs w:val="20"/>
        </w:rPr>
      </w:pPr>
      <w:r>
        <w:rPr>
          <w:rFonts w:ascii="Avenir Next Regular" w:hAnsi="Avenir Next Regular"/>
          <w:sz w:val="20"/>
          <w:szCs w:val="20"/>
        </w:rPr>
        <w:t xml:space="preserve">Broadly experienced </w:t>
      </w:r>
      <w:r w:rsidRPr="003A1A54">
        <w:rPr>
          <w:rFonts w:ascii="Avenir Medium" w:hAnsi="Avenir Medium"/>
          <w:sz w:val="20"/>
          <w:szCs w:val="20"/>
        </w:rPr>
        <w:t xml:space="preserve">Full-Stack </w:t>
      </w:r>
      <w:r w:rsidR="00531A0B" w:rsidRPr="003A1A54">
        <w:rPr>
          <w:rFonts w:ascii="Avenir Medium" w:hAnsi="Avenir Medium"/>
          <w:sz w:val="20"/>
          <w:szCs w:val="20"/>
        </w:rPr>
        <w:t>Software Engineer</w:t>
      </w:r>
      <w:r w:rsidR="00531A0B" w:rsidRPr="005C658E">
        <w:rPr>
          <w:rFonts w:ascii="Avenir Next Regular" w:hAnsi="Avenir Next Regular"/>
          <w:sz w:val="20"/>
          <w:szCs w:val="20"/>
        </w:rPr>
        <w:t xml:space="preserve"> and </w:t>
      </w:r>
      <w:r w:rsidR="00531A0B" w:rsidRPr="003A1A54">
        <w:rPr>
          <w:rFonts w:ascii="Avenir Medium" w:hAnsi="Avenir Medium"/>
          <w:sz w:val="20"/>
          <w:szCs w:val="20"/>
        </w:rPr>
        <w:t>Software Architect</w:t>
      </w:r>
      <w:r>
        <w:rPr>
          <w:rFonts w:ascii="Avenir Next Regular" w:hAnsi="Avenir Next Regular"/>
          <w:sz w:val="20"/>
          <w:szCs w:val="20"/>
        </w:rPr>
        <w:t xml:space="preserve"> seeking challenging work in fast-paced environment</w:t>
      </w:r>
      <w:r w:rsidR="00143898">
        <w:rPr>
          <w:rFonts w:ascii="Avenir Next Regular" w:hAnsi="Avenir Next Regular"/>
          <w:sz w:val="20"/>
          <w:szCs w:val="20"/>
        </w:rPr>
        <w:t xml:space="preserve">. </w:t>
      </w:r>
      <w:r w:rsidR="00143898" w:rsidRPr="00143898">
        <w:rPr>
          <w:rFonts w:ascii="Avenir Next Regular" w:hAnsi="Avenir Next Regular"/>
          <w:sz w:val="20"/>
          <w:szCs w:val="20"/>
        </w:rPr>
        <w:t xml:space="preserve">Experience in </w:t>
      </w:r>
      <w:r w:rsidR="00143898" w:rsidRPr="00143898">
        <w:rPr>
          <w:rFonts w:ascii="Avenir Medium" w:hAnsi="Avenir Medium"/>
          <w:sz w:val="20"/>
          <w:szCs w:val="20"/>
        </w:rPr>
        <w:t>leadership</w:t>
      </w:r>
      <w:r w:rsidR="00143898" w:rsidRPr="00143898">
        <w:rPr>
          <w:rFonts w:ascii="Avenir Next Regular" w:hAnsi="Avenir Next Regular"/>
          <w:sz w:val="20"/>
          <w:szCs w:val="20"/>
        </w:rPr>
        <w:t xml:space="preserve"> and </w:t>
      </w:r>
      <w:r w:rsidR="00143898" w:rsidRPr="00143898">
        <w:rPr>
          <w:rFonts w:ascii="Avenir Medium" w:hAnsi="Avenir Medium"/>
          <w:sz w:val="20"/>
          <w:szCs w:val="20"/>
        </w:rPr>
        <w:t>strategic planning</w:t>
      </w:r>
      <w:r w:rsidR="00143898" w:rsidRPr="00143898">
        <w:rPr>
          <w:rFonts w:ascii="Avenir Next Regular" w:hAnsi="Avenir Next Regular"/>
          <w:sz w:val="20"/>
          <w:szCs w:val="20"/>
        </w:rPr>
        <w:t>; works diligently to introduce balanced “right for us” solutions to customer challenges that provide immediate return-on-investment, enable growth, and provide organizational flexibility.</w:t>
      </w:r>
    </w:p>
    <w:p w14:paraId="1105CC01" w14:textId="77777777" w:rsidR="00143898" w:rsidRDefault="00143898" w:rsidP="00143898">
      <w:pPr>
        <w:autoSpaceDE w:val="0"/>
        <w:autoSpaceDN w:val="0"/>
        <w:adjustRightInd w:val="0"/>
        <w:ind w:left="180"/>
        <w:rPr>
          <w:rFonts w:ascii="Avenir Next Regular" w:hAnsi="Avenir Next Regular"/>
          <w:sz w:val="20"/>
          <w:szCs w:val="20"/>
        </w:rPr>
      </w:pPr>
    </w:p>
    <w:p w14:paraId="011BA2BD" w14:textId="52CF408F" w:rsidR="00531A0B" w:rsidRPr="005C658E" w:rsidRDefault="00531A0B" w:rsidP="00143898">
      <w:pPr>
        <w:autoSpaceDE w:val="0"/>
        <w:autoSpaceDN w:val="0"/>
        <w:adjustRightInd w:val="0"/>
        <w:ind w:left="18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  <w:szCs w:val="20"/>
        </w:rPr>
        <w:t xml:space="preserve">Zealot of </w:t>
      </w:r>
      <w:r w:rsidR="002F4849" w:rsidRPr="003A1A54">
        <w:rPr>
          <w:rFonts w:ascii="Avenir Medium" w:hAnsi="Avenir Medium"/>
          <w:sz w:val="20"/>
          <w:szCs w:val="20"/>
        </w:rPr>
        <w:t>Lean Development</w:t>
      </w:r>
      <w:r w:rsidR="002F4849">
        <w:rPr>
          <w:rFonts w:ascii="Avenir Next Regular" w:hAnsi="Avenir Next Regular"/>
          <w:sz w:val="20"/>
          <w:szCs w:val="20"/>
        </w:rPr>
        <w:t xml:space="preserve"> practices using </w:t>
      </w:r>
      <w:r w:rsidR="002F4849" w:rsidRPr="00906953">
        <w:rPr>
          <w:rFonts w:ascii="Avenir Medium" w:hAnsi="Avenir Medium"/>
          <w:sz w:val="20"/>
          <w:szCs w:val="20"/>
        </w:rPr>
        <w:t>TDD</w:t>
      </w:r>
      <w:r w:rsidR="002F4849">
        <w:rPr>
          <w:rFonts w:ascii="Avenir Next Regular" w:hAnsi="Avenir Next Regular"/>
          <w:sz w:val="20"/>
          <w:szCs w:val="20"/>
        </w:rPr>
        <w:t xml:space="preserve"> and </w:t>
      </w:r>
      <w:r w:rsidR="002F4849" w:rsidRPr="00143898">
        <w:rPr>
          <w:rFonts w:ascii="Avenir Medium" w:hAnsi="Avenir Medium"/>
          <w:sz w:val="20"/>
          <w:szCs w:val="20"/>
        </w:rPr>
        <w:t>XP/Agile</w:t>
      </w:r>
      <w:r w:rsidR="002F4849">
        <w:rPr>
          <w:rFonts w:ascii="Avenir Next Regular" w:hAnsi="Avenir Next Regular"/>
          <w:sz w:val="20"/>
          <w:szCs w:val="20"/>
        </w:rPr>
        <w:t xml:space="preserve">. Strong proponent of </w:t>
      </w:r>
      <w:r w:rsidR="002F4849" w:rsidRPr="00143898">
        <w:rPr>
          <w:rFonts w:ascii="Avenir Medium" w:hAnsi="Avenir Medium"/>
          <w:sz w:val="20"/>
          <w:szCs w:val="20"/>
        </w:rPr>
        <w:t>p</w:t>
      </w:r>
      <w:r w:rsidRPr="00143898">
        <w:rPr>
          <w:rFonts w:ascii="Avenir Medium" w:hAnsi="Avenir Medium"/>
          <w:sz w:val="20"/>
          <w:szCs w:val="20"/>
        </w:rPr>
        <w:t>olyglot</w:t>
      </w:r>
      <w:r w:rsidRPr="005C658E">
        <w:rPr>
          <w:rFonts w:ascii="Avenir Next Regular" w:hAnsi="Avenir Next Regular"/>
          <w:sz w:val="20"/>
          <w:szCs w:val="20"/>
        </w:rPr>
        <w:t xml:space="preserve"> architectures, </w:t>
      </w:r>
      <w:r w:rsidRPr="00143898">
        <w:rPr>
          <w:rFonts w:ascii="Avenir Medium" w:hAnsi="Avenir Medium"/>
          <w:sz w:val="20"/>
          <w:szCs w:val="20"/>
        </w:rPr>
        <w:t>Big-Data</w:t>
      </w:r>
      <w:r w:rsidRPr="005C658E">
        <w:rPr>
          <w:rFonts w:ascii="Avenir Next Regular" w:hAnsi="Avenir Next Regular"/>
          <w:sz w:val="20"/>
          <w:szCs w:val="20"/>
        </w:rPr>
        <w:t xml:space="preserve"> algorithmics,</w:t>
      </w:r>
      <w:r w:rsidR="002F4849">
        <w:rPr>
          <w:rFonts w:ascii="Avenir Next Regular" w:hAnsi="Avenir Next Regular"/>
          <w:sz w:val="20"/>
          <w:szCs w:val="20"/>
        </w:rPr>
        <w:t xml:space="preserve"> </w:t>
      </w:r>
      <w:r w:rsidR="002F4849" w:rsidRPr="00143898">
        <w:rPr>
          <w:rFonts w:ascii="Avenir Medium" w:hAnsi="Avenir Medium"/>
          <w:sz w:val="20"/>
          <w:szCs w:val="20"/>
        </w:rPr>
        <w:t>Cloud-based SOA</w:t>
      </w:r>
      <w:r w:rsidRPr="005C658E">
        <w:rPr>
          <w:rFonts w:ascii="Avenir Next Regular" w:hAnsi="Avenir Next Regular"/>
          <w:sz w:val="20"/>
          <w:szCs w:val="20"/>
        </w:rPr>
        <w:t xml:space="preserve"> </w:t>
      </w:r>
      <w:r w:rsidR="002F4849">
        <w:rPr>
          <w:rFonts w:ascii="Avenir Next Regular" w:hAnsi="Avenir Next Regular"/>
          <w:sz w:val="20"/>
          <w:szCs w:val="20"/>
        </w:rPr>
        <w:t>and</w:t>
      </w:r>
      <w:r w:rsidRPr="005C658E">
        <w:rPr>
          <w:rFonts w:ascii="Avenir Next Regular" w:hAnsi="Avenir Next Regular"/>
          <w:sz w:val="20"/>
          <w:szCs w:val="20"/>
        </w:rPr>
        <w:t xml:space="preserve"> client-side MVC (</w:t>
      </w:r>
      <w:r w:rsidRPr="00143898">
        <w:rPr>
          <w:rFonts w:ascii="Avenir Medium" w:hAnsi="Avenir Medium"/>
          <w:sz w:val="20"/>
          <w:szCs w:val="20"/>
        </w:rPr>
        <w:t>backboneJs &amp; reactJs</w:t>
      </w:r>
      <w:r w:rsidRPr="005C658E">
        <w:rPr>
          <w:rFonts w:ascii="Avenir Next Regular" w:hAnsi="Avenir Next Regular"/>
          <w:sz w:val="20"/>
          <w:szCs w:val="20"/>
        </w:rPr>
        <w:t>)</w:t>
      </w:r>
      <w:r w:rsidR="002F4849">
        <w:rPr>
          <w:rFonts w:ascii="Avenir Next Regular" w:hAnsi="Avenir Next Regular"/>
          <w:sz w:val="20"/>
          <w:szCs w:val="20"/>
        </w:rPr>
        <w:t xml:space="preserve"> to build best-in-industry customer experiences efficiently</w:t>
      </w:r>
      <w:r w:rsidR="00143898">
        <w:rPr>
          <w:rFonts w:ascii="Avenir Next Regular" w:hAnsi="Avenir Next Regular"/>
          <w:sz w:val="20"/>
          <w:szCs w:val="20"/>
        </w:rPr>
        <w:t>.</w:t>
      </w:r>
      <w:r w:rsidR="00143898" w:rsidRPr="00143898">
        <w:rPr>
          <w:rFonts w:ascii="Avenir Next Regular" w:hAnsi="Avenir Next Regular"/>
          <w:sz w:val="20"/>
          <w:szCs w:val="20"/>
        </w:rPr>
        <w:t xml:space="preserve"> </w:t>
      </w:r>
      <w:r w:rsidR="00143898">
        <w:rPr>
          <w:rFonts w:ascii="Avenir Next Regular" w:hAnsi="Avenir Next Regular"/>
          <w:sz w:val="20"/>
          <w:szCs w:val="20"/>
        </w:rPr>
        <w:t xml:space="preserve">Over </w:t>
      </w:r>
      <w:r w:rsidR="00143898" w:rsidRPr="00143898">
        <w:rPr>
          <w:rFonts w:ascii="Avenir Medium" w:hAnsi="Avenir Medium"/>
          <w:sz w:val="20"/>
          <w:szCs w:val="20"/>
        </w:rPr>
        <w:t>15 years</w:t>
      </w:r>
      <w:r w:rsidR="00143898" w:rsidRPr="005C658E">
        <w:rPr>
          <w:rFonts w:ascii="Avenir Next Regular" w:hAnsi="Avenir Next Regular"/>
          <w:sz w:val="20"/>
          <w:szCs w:val="20"/>
        </w:rPr>
        <w:t xml:space="preserve"> of experience in a diversity of organizations driving </w:t>
      </w:r>
      <w:r w:rsidR="00143898">
        <w:rPr>
          <w:rFonts w:ascii="Avenir Next Regular" w:hAnsi="Avenir Next Regular"/>
          <w:sz w:val="20"/>
          <w:szCs w:val="20"/>
        </w:rPr>
        <w:t>outcomes</w:t>
      </w:r>
      <w:r w:rsidR="00143898" w:rsidRPr="005C658E">
        <w:rPr>
          <w:rFonts w:ascii="Avenir Next Regular" w:hAnsi="Avenir Next Regular"/>
          <w:sz w:val="20"/>
          <w:szCs w:val="20"/>
        </w:rPr>
        <w:t xml:space="preserve"> through technology.</w:t>
      </w:r>
    </w:p>
    <w:p w14:paraId="1C3ED294" w14:textId="77777777" w:rsidR="00531A0B" w:rsidRPr="005C658E" w:rsidRDefault="00531A0B" w:rsidP="0059735B">
      <w:pPr>
        <w:autoSpaceDE w:val="0"/>
        <w:autoSpaceDN w:val="0"/>
        <w:adjustRightInd w:val="0"/>
        <w:spacing w:line="276" w:lineRule="auto"/>
        <w:rPr>
          <w:rFonts w:ascii="Avenir Next Regular" w:hAnsi="Avenir Next Regular"/>
        </w:rPr>
      </w:pPr>
    </w:p>
    <w:p w14:paraId="312127CC" w14:textId="77777777" w:rsidR="00531A0B" w:rsidRPr="005C658E" w:rsidRDefault="008F709E" w:rsidP="00AF4B46">
      <w:pPr>
        <w:tabs>
          <w:tab w:val="left" w:pos="180"/>
        </w:tabs>
        <w:spacing w:line="360" w:lineRule="auto"/>
        <w:ind w:left="180"/>
        <w:rPr>
          <w:rFonts w:ascii="Avenir Next Regular" w:hAnsi="Avenir Next Regular"/>
          <w:sz w:val="28"/>
          <w:szCs w:val="28"/>
        </w:rPr>
      </w:pPr>
      <w:r w:rsidRPr="005C658E">
        <w:rPr>
          <w:rFonts w:ascii="Avenir Next Regular" w:hAnsi="Avenir Next Regular"/>
          <w:sz w:val="28"/>
          <w:szCs w:val="28"/>
        </w:rPr>
        <w:t>PROFICIENCIES</w:t>
      </w:r>
    </w:p>
    <w:p w14:paraId="5014FFFB" w14:textId="10EEBE13" w:rsidR="008C1858" w:rsidRDefault="008F709E" w:rsidP="00AF4B46">
      <w:pPr>
        <w:spacing w:line="276" w:lineRule="auto"/>
        <w:ind w:left="54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  <w:szCs w:val="20"/>
        </w:rPr>
        <w:t>Software Engineering (16 yr); Software Architecture (10 yr); DevOps &amp; SysOps (6 yr); Software Development Management (5 yr); Agile Software Development (6 yr) via XP, Scrum, Kanban</w:t>
      </w:r>
    </w:p>
    <w:p w14:paraId="31FEA5C9" w14:textId="77777777" w:rsidR="00AF4B46" w:rsidRPr="00AF4B46" w:rsidRDefault="00AF4B46" w:rsidP="00AF4B46">
      <w:pPr>
        <w:spacing w:line="276" w:lineRule="auto"/>
        <w:ind w:left="540"/>
        <w:rPr>
          <w:rFonts w:ascii="Avenir Next Regular" w:hAnsi="Avenir Next Regular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8550"/>
      </w:tblGrid>
      <w:tr w:rsidR="00AF4B46" w:rsidRPr="008C1858" w14:paraId="11F85018" w14:textId="77777777" w:rsidTr="00AF4B46">
        <w:tc>
          <w:tcPr>
            <w:tcW w:w="2275" w:type="dxa"/>
          </w:tcPr>
          <w:p w14:paraId="3801984B" w14:textId="77777777" w:rsidR="008C1858" w:rsidRPr="00EB57CD" w:rsidRDefault="008C1858" w:rsidP="00AF4B46">
            <w:pPr>
              <w:spacing w:line="276" w:lineRule="auto"/>
              <w:ind w:left="540"/>
              <w:rPr>
                <w:rFonts w:ascii="Avenir Medium" w:hAnsi="Avenir Medium"/>
                <w:sz w:val="20"/>
                <w:szCs w:val="20"/>
              </w:rPr>
            </w:pPr>
            <w:r w:rsidRPr="00EB57CD">
              <w:rPr>
                <w:rFonts w:ascii="Avenir Medium" w:hAnsi="Avenir Medium"/>
                <w:sz w:val="20"/>
                <w:szCs w:val="20"/>
              </w:rPr>
              <w:t>Languages</w:t>
            </w:r>
          </w:p>
        </w:tc>
        <w:tc>
          <w:tcPr>
            <w:tcW w:w="8550" w:type="dxa"/>
          </w:tcPr>
          <w:p w14:paraId="303C3CE1" w14:textId="77777777" w:rsidR="008C1858" w:rsidRPr="008C1858" w:rsidRDefault="008C1858" w:rsidP="00AF4B46">
            <w:pPr>
              <w:spacing w:line="276" w:lineRule="auto"/>
              <w:ind w:left="540"/>
              <w:rPr>
                <w:rFonts w:ascii="Avenir Next Regular" w:hAnsi="Avenir Next Regular"/>
                <w:sz w:val="20"/>
                <w:szCs w:val="20"/>
              </w:rPr>
            </w:pPr>
            <w:r w:rsidRPr="008C1858">
              <w:rPr>
                <w:rFonts w:ascii="Avenir Next Regular" w:hAnsi="Avenir Next Regular"/>
                <w:sz w:val="20"/>
                <w:szCs w:val="20"/>
              </w:rPr>
              <w:t>Java (10 yr), Ruby on Rails (1 yr), .Net (8 yr), Javascript (8 yr), perl (10 yr), php (1 yr), Objective C (1 yr); Java/Android (1 yr); Blackberry (1 yr), XML (10 yr), XSLT (5 yr), HTML (14 yr), C++ (2 yr), Flex &amp; Flash (3 yr)</w:t>
            </w:r>
          </w:p>
        </w:tc>
      </w:tr>
      <w:tr w:rsidR="00AF4B46" w:rsidRPr="008C1858" w14:paraId="78764B11" w14:textId="77777777" w:rsidTr="00AF4B46">
        <w:tc>
          <w:tcPr>
            <w:tcW w:w="2275" w:type="dxa"/>
          </w:tcPr>
          <w:p w14:paraId="7E255FB6" w14:textId="77777777" w:rsidR="008C1858" w:rsidRPr="00EB57CD" w:rsidRDefault="008C1858" w:rsidP="00AF4B46">
            <w:pPr>
              <w:spacing w:line="276" w:lineRule="auto"/>
              <w:ind w:left="540"/>
              <w:rPr>
                <w:rFonts w:ascii="Avenir Medium" w:hAnsi="Avenir Medium"/>
                <w:sz w:val="20"/>
                <w:szCs w:val="20"/>
              </w:rPr>
            </w:pPr>
            <w:r w:rsidRPr="00EB57CD">
              <w:rPr>
                <w:rFonts w:ascii="Avenir Medium" w:hAnsi="Avenir Medium"/>
                <w:sz w:val="20"/>
                <w:szCs w:val="20"/>
              </w:rPr>
              <w:t xml:space="preserve">Databases </w:t>
            </w:r>
          </w:p>
        </w:tc>
        <w:tc>
          <w:tcPr>
            <w:tcW w:w="8550" w:type="dxa"/>
          </w:tcPr>
          <w:p w14:paraId="7AD5D5C1" w14:textId="77777777" w:rsidR="008C1858" w:rsidRPr="008C1858" w:rsidRDefault="008C1858" w:rsidP="00AF4B46">
            <w:pPr>
              <w:spacing w:line="276" w:lineRule="auto"/>
              <w:ind w:left="540"/>
              <w:rPr>
                <w:rFonts w:ascii="Avenir Next Regular" w:hAnsi="Avenir Next Regular"/>
                <w:sz w:val="20"/>
                <w:szCs w:val="20"/>
              </w:rPr>
            </w:pPr>
            <w:r w:rsidRPr="008C1858">
              <w:rPr>
                <w:rFonts w:ascii="Avenir Next Regular" w:hAnsi="Avenir Next Regular"/>
                <w:sz w:val="20"/>
                <w:szCs w:val="20"/>
              </w:rPr>
              <w:t>MySQL &amp; MariaDB, Postgres, Oracle, MS SQL 2000, 2005 &amp; 2008</w:t>
            </w:r>
          </w:p>
        </w:tc>
      </w:tr>
      <w:tr w:rsidR="00AF4B46" w:rsidRPr="008C1858" w14:paraId="2DFEE9F0" w14:textId="77777777" w:rsidTr="00AF4B46">
        <w:tc>
          <w:tcPr>
            <w:tcW w:w="2275" w:type="dxa"/>
          </w:tcPr>
          <w:p w14:paraId="50AD1E71" w14:textId="77777777" w:rsidR="008C1858" w:rsidRPr="00EB57CD" w:rsidRDefault="008C1858" w:rsidP="00AF4B46">
            <w:pPr>
              <w:spacing w:line="276" w:lineRule="auto"/>
              <w:ind w:left="540"/>
              <w:rPr>
                <w:rFonts w:ascii="Avenir Medium" w:hAnsi="Avenir Medium"/>
                <w:sz w:val="20"/>
                <w:szCs w:val="20"/>
              </w:rPr>
            </w:pPr>
            <w:r w:rsidRPr="00EB57CD">
              <w:rPr>
                <w:rFonts w:ascii="Avenir Medium" w:hAnsi="Avenir Medium"/>
                <w:sz w:val="20"/>
                <w:szCs w:val="20"/>
              </w:rPr>
              <w:t xml:space="preserve">Java Open </w:t>
            </w:r>
          </w:p>
          <w:p w14:paraId="6D2AB20D" w14:textId="1C75C239" w:rsidR="008C1858" w:rsidRPr="00EB57CD" w:rsidRDefault="008C1858" w:rsidP="00AF4B46">
            <w:pPr>
              <w:spacing w:line="276" w:lineRule="auto"/>
              <w:ind w:left="540"/>
              <w:rPr>
                <w:rFonts w:ascii="Avenir Medium" w:hAnsi="Avenir Medium"/>
                <w:sz w:val="20"/>
                <w:szCs w:val="20"/>
              </w:rPr>
            </w:pPr>
            <w:r w:rsidRPr="00EB57CD">
              <w:rPr>
                <w:rFonts w:ascii="Avenir Medium" w:hAnsi="Avenir Medium"/>
                <w:sz w:val="20"/>
                <w:szCs w:val="20"/>
              </w:rPr>
              <w:t>Source Tools</w:t>
            </w:r>
          </w:p>
        </w:tc>
        <w:tc>
          <w:tcPr>
            <w:tcW w:w="8550" w:type="dxa"/>
          </w:tcPr>
          <w:p w14:paraId="19FD85B3" w14:textId="77777777" w:rsidR="008C1858" w:rsidRPr="008C1858" w:rsidRDefault="008C1858" w:rsidP="00AF4B46">
            <w:pPr>
              <w:spacing w:line="276" w:lineRule="auto"/>
              <w:ind w:left="540"/>
              <w:rPr>
                <w:rFonts w:ascii="Avenir Next Regular" w:hAnsi="Avenir Next Regular"/>
                <w:sz w:val="20"/>
                <w:szCs w:val="20"/>
              </w:rPr>
            </w:pPr>
            <w:r w:rsidRPr="008C1858">
              <w:rPr>
                <w:rFonts w:ascii="Avenir Next Regular" w:hAnsi="Avenir Next Regular"/>
                <w:sz w:val="20"/>
                <w:szCs w:val="20"/>
              </w:rPr>
              <w:t xml:space="preserve">Spring, JPA/Hibernate, Spring MVC, Jersey REST, Axis 1 &amp; 2; gradle; maven &amp; artifactory; JDBC &amp; Database Connection Pooling; Multithreaded Socket Programming; POI; </w:t>
            </w:r>
            <w:r w:rsidRPr="008C1858">
              <w:rPr>
                <w:rFonts w:ascii="Avenir Next Regular" w:hAnsi="Avenir Next Regular"/>
                <w:i/>
                <w:sz w:val="20"/>
                <w:szCs w:val="20"/>
              </w:rPr>
              <w:t>Lucene</w:t>
            </w:r>
            <w:r w:rsidRPr="008C1858">
              <w:rPr>
                <w:rFonts w:ascii="Avenir Next Regular" w:hAnsi="Avenir Next Regular"/>
                <w:sz w:val="20"/>
                <w:szCs w:val="20"/>
              </w:rPr>
              <w:t>; Quartz; ehcache; JMS: ActiveMQ, ZeroMQ; ant; Eclipse; JDOM; SWT, Swing</w:t>
            </w:r>
          </w:p>
        </w:tc>
      </w:tr>
      <w:tr w:rsidR="00AF4B46" w:rsidRPr="008C1858" w14:paraId="2B2C4B00" w14:textId="77777777" w:rsidTr="00AF4B46">
        <w:tc>
          <w:tcPr>
            <w:tcW w:w="2275" w:type="dxa"/>
          </w:tcPr>
          <w:p w14:paraId="276161B9" w14:textId="77777777" w:rsidR="008C1858" w:rsidRPr="00EB57CD" w:rsidRDefault="008C1858" w:rsidP="00AF4B46">
            <w:pPr>
              <w:spacing w:line="276" w:lineRule="auto"/>
              <w:ind w:left="540"/>
              <w:rPr>
                <w:rFonts w:ascii="Avenir Medium" w:hAnsi="Avenir Medium"/>
                <w:sz w:val="20"/>
                <w:szCs w:val="20"/>
              </w:rPr>
            </w:pPr>
            <w:r w:rsidRPr="00EB57CD">
              <w:rPr>
                <w:rFonts w:ascii="Avenir Medium" w:hAnsi="Avenir Medium"/>
                <w:sz w:val="20"/>
                <w:szCs w:val="20"/>
              </w:rPr>
              <w:t>NoSQL</w:t>
            </w:r>
          </w:p>
        </w:tc>
        <w:tc>
          <w:tcPr>
            <w:tcW w:w="8550" w:type="dxa"/>
          </w:tcPr>
          <w:p w14:paraId="5DEEBF43" w14:textId="77777777" w:rsidR="008C1858" w:rsidRPr="008C1858" w:rsidRDefault="008C1858" w:rsidP="00AF4B46">
            <w:pPr>
              <w:spacing w:line="276" w:lineRule="auto"/>
              <w:ind w:left="540"/>
              <w:rPr>
                <w:rFonts w:ascii="Avenir Next Regular" w:hAnsi="Avenir Next Regular"/>
                <w:sz w:val="20"/>
                <w:szCs w:val="20"/>
              </w:rPr>
            </w:pPr>
            <w:r w:rsidRPr="008C1858">
              <w:rPr>
                <w:rFonts w:ascii="Avenir Next Regular" w:hAnsi="Avenir Next Regular"/>
                <w:sz w:val="20"/>
                <w:szCs w:val="20"/>
              </w:rPr>
              <w:t>Memcached, Redis, MongoDB, Cassandra</w:t>
            </w:r>
          </w:p>
        </w:tc>
      </w:tr>
      <w:tr w:rsidR="00AF4B46" w:rsidRPr="008C1858" w14:paraId="40C489D7" w14:textId="77777777" w:rsidTr="00AF4B46">
        <w:tc>
          <w:tcPr>
            <w:tcW w:w="2275" w:type="dxa"/>
          </w:tcPr>
          <w:p w14:paraId="5D461AC9" w14:textId="77777777" w:rsidR="008C1858" w:rsidRPr="00EB57CD" w:rsidRDefault="008C1858" w:rsidP="00AF4B46">
            <w:pPr>
              <w:spacing w:line="276" w:lineRule="auto"/>
              <w:ind w:left="540"/>
              <w:rPr>
                <w:rFonts w:ascii="Avenir Medium" w:hAnsi="Avenir Medium"/>
                <w:sz w:val="20"/>
                <w:szCs w:val="20"/>
              </w:rPr>
            </w:pPr>
            <w:r w:rsidRPr="00EB57CD">
              <w:rPr>
                <w:rFonts w:ascii="Avenir Medium" w:hAnsi="Avenir Medium"/>
                <w:sz w:val="20"/>
                <w:szCs w:val="20"/>
              </w:rPr>
              <w:t>Search</w:t>
            </w:r>
          </w:p>
        </w:tc>
        <w:tc>
          <w:tcPr>
            <w:tcW w:w="8550" w:type="dxa"/>
          </w:tcPr>
          <w:p w14:paraId="657E7E6A" w14:textId="77777777" w:rsidR="008C1858" w:rsidRPr="008C1858" w:rsidRDefault="008C1858" w:rsidP="00AF4B46">
            <w:pPr>
              <w:spacing w:line="276" w:lineRule="auto"/>
              <w:ind w:left="540"/>
              <w:rPr>
                <w:rFonts w:ascii="Avenir Next Regular" w:hAnsi="Avenir Next Regular"/>
                <w:sz w:val="20"/>
                <w:szCs w:val="20"/>
              </w:rPr>
            </w:pPr>
            <w:r w:rsidRPr="008C1858">
              <w:rPr>
                <w:rFonts w:ascii="Avenir Next Regular" w:hAnsi="Avenir Next Regular"/>
                <w:sz w:val="20"/>
                <w:szCs w:val="20"/>
              </w:rPr>
              <w:t>Lucene, ElasticSearch, GSA</w:t>
            </w:r>
          </w:p>
        </w:tc>
      </w:tr>
      <w:tr w:rsidR="00AF4B46" w:rsidRPr="008C1858" w14:paraId="0503A39E" w14:textId="77777777" w:rsidTr="00AF4B46">
        <w:tc>
          <w:tcPr>
            <w:tcW w:w="2275" w:type="dxa"/>
          </w:tcPr>
          <w:p w14:paraId="4EE8D512" w14:textId="77777777" w:rsidR="008C1858" w:rsidRPr="00EB57CD" w:rsidRDefault="008C1858" w:rsidP="00AF4B46">
            <w:pPr>
              <w:spacing w:line="276" w:lineRule="auto"/>
              <w:ind w:left="540"/>
              <w:rPr>
                <w:rFonts w:ascii="Avenir Medium" w:hAnsi="Avenir Medium"/>
                <w:sz w:val="20"/>
                <w:szCs w:val="20"/>
              </w:rPr>
            </w:pPr>
            <w:r w:rsidRPr="00EB57CD">
              <w:rPr>
                <w:rFonts w:ascii="Avenir Medium" w:hAnsi="Avenir Medium"/>
                <w:sz w:val="20"/>
                <w:szCs w:val="20"/>
              </w:rPr>
              <w:t>Messaging</w:t>
            </w:r>
          </w:p>
        </w:tc>
        <w:tc>
          <w:tcPr>
            <w:tcW w:w="8550" w:type="dxa"/>
          </w:tcPr>
          <w:p w14:paraId="5542F6D1" w14:textId="77777777" w:rsidR="008C1858" w:rsidRPr="008C1858" w:rsidRDefault="008C1858" w:rsidP="00AF4B46">
            <w:pPr>
              <w:spacing w:line="276" w:lineRule="auto"/>
              <w:ind w:left="540"/>
              <w:rPr>
                <w:rFonts w:ascii="Avenir Next Regular" w:hAnsi="Avenir Next Regular"/>
                <w:sz w:val="20"/>
                <w:szCs w:val="20"/>
              </w:rPr>
            </w:pPr>
            <w:r w:rsidRPr="008C1858">
              <w:rPr>
                <w:rFonts w:ascii="Avenir Next Regular" w:hAnsi="Avenir Next Regular"/>
                <w:sz w:val="20"/>
                <w:szCs w:val="20"/>
              </w:rPr>
              <w:t>ZeroMQ, ActiveMQ</w:t>
            </w:r>
          </w:p>
        </w:tc>
      </w:tr>
      <w:tr w:rsidR="00AF4B46" w:rsidRPr="008C1858" w14:paraId="61442288" w14:textId="77777777" w:rsidTr="00AF4B46">
        <w:tc>
          <w:tcPr>
            <w:tcW w:w="2275" w:type="dxa"/>
          </w:tcPr>
          <w:p w14:paraId="77A8A941" w14:textId="77777777" w:rsidR="008C1858" w:rsidRPr="00EB57CD" w:rsidRDefault="008C1858" w:rsidP="00AF4B46">
            <w:pPr>
              <w:spacing w:line="276" w:lineRule="auto"/>
              <w:ind w:left="540"/>
              <w:rPr>
                <w:rFonts w:ascii="Avenir Medium" w:hAnsi="Avenir Medium"/>
                <w:sz w:val="20"/>
                <w:szCs w:val="20"/>
              </w:rPr>
            </w:pPr>
            <w:r w:rsidRPr="00EB57CD">
              <w:rPr>
                <w:rFonts w:ascii="Avenir Medium" w:hAnsi="Avenir Medium"/>
                <w:sz w:val="20"/>
                <w:szCs w:val="20"/>
              </w:rPr>
              <w:t>Source Control</w:t>
            </w:r>
          </w:p>
        </w:tc>
        <w:tc>
          <w:tcPr>
            <w:tcW w:w="8550" w:type="dxa"/>
          </w:tcPr>
          <w:p w14:paraId="1C72200C" w14:textId="77777777" w:rsidR="008C1858" w:rsidRPr="008C1858" w:rsidRDefault="008C1858" w:rsidP="00AF4B46">
            <w:pPr>
              <w:spacing w:line="276" w:lineRule="auto"/>
              <w:ind w:left="540"/>
              <w:rPr>
                <w:rFonts w:ascii="Avenir Next Regular" w:hAnsi="Avenir Next Regular"/>
                <w:sz w:val="20"/>
                <w:szCs w:val="20"/>
              </w:rPr>
            </w:pPr>
            <w:r w:rsidRPr="008C1858">
              <w:rPr>
                <w:rFonts w:ascii="Avenir Next Regular" w:hAnsi="Avenir Next Regular"/>
                <w:sz w:val="20"/>
                <w:szCs w:val="20"/>
              </w:rPr>
              <w:t>git, svn, synergy, tfvc, vss, cvs</w:t>
            </w:r>
          </w:p>
        </w:tc>
      </w:tr>
      <w:tr w:rsidR="00AF4B46" w:rsidRPr="008C1858" w14:paraId="317E5215" w14:textId="77777777" w:rsidTr="00AF4B46">
        <w:tc>
          <w:tcPr>
            <w:tcW w:w="2275" w:type="dxa"/>
          </w:tcPr>
          <w:p w14:paraId="0DEDA1C3" w14:textId="77777777" w:rsidR="008C1858" w:rsidRPr="00EB57CD" w:rsidRDefault="008C1858" w:rsidP="00AF4B46">
            <w:pPr>
              <w:spacing w:line="276" w:lineRule="auto"/>
              <w:ind w:left="540"/>
              <w:rPr>
                <w:rFonts w:ascii="Avenir Medium" w:hAnsi="Avenir Medium"/>
                <w:sz w:val="20"/>
                <w:szCs w:val="20"/>
              </w:rPr>
            </w:pPr>
            <w:r w:rsidRPr="00EB57CD">
              <w:rPr>
                <w:rFonts w:ascii="Avenir Medium" w:hAnsi="Avenir Medium"/>
                <w:sz w:val="20"/>
                <w:szCs w:val="20"/>
              </w:rPr>
              <w:t xml:space="preserve">Systems </w:t>
            </w:r>
          </w:p>
        </w:tc>
        <w:tc>
          <w:tcPr>
            <w:tcW w:w="8550" w:type="dxa"/>
          </w:tcPr>
          <w:p w14:paraId="70636DF5" w14:textId="77777777" w:rsidR="008C1858" w:rsidRPr="008C1858" w:rsidRDefault="008C1858" w:rsidP="00AF4B46">
            <w:pPr>
              <w:spacing w:line="276" w:lineRule="auto"/>
              <w:ind w:left="540"/>
              <w:rPr>
                <w:rFonts w:ascii="Avenir Next Regular" w:hAnsi="Avenir Next Regular"/>
                <w:sz w:val="20"/>
                <w:szCs w:val="20"/>
              </w:rPr>
            </w:pPr>
            <w:r w:rsidRPr="008C1858">
              <w:rPr>
                <w:rFonts w:ascii="Avenir Next Regular" w:hAnsi="Avenir Next Regular"/>
                <w:sz w:val="20"/>
                <w:szCs w:val="20"/>
              </w:rPr>
              <w:t>Linux: Redhat, Slackware, Fedora, AWS, Ubuntu; Windows; Mac; Solaris</w:t>
            </w:r>
          </w:p>
        </w:tc>
      </w:tr>
      <w:tr w:rsidR="00AF4B46" w:rsidRPr="008C1858" w14:paraId="667109B4" w14:textId="77777777" w:rsidTr="00AF4B46">
        <w:tc>
          <w:tcPr>
            <w:tcW w:w="2275" w:type="dxa"/>
          </w:tcPr>
          <w:p w14:paraId="561FAFB1" w14:textId="77777777" w:rsidR="008C1858" w:rsidRPr="00EB57CD" w:rsidRDefault="008C1858" w:rsidP="00AF4B46">
            <w:pPr>
              <w:spacing w:line="276" w:lineRule="auto"/>
              <w:ind w:left="540"/>
              <w:rPr>
                <w:rFonts w:ascii="Avenir Medium" w:hAnsi="Avenir Medium"/>
                <w:sz w:val="20"/>
                <w:szCs w:val="20"/>
              </w:rPr>
            </w:pPr>
            <w:r w:rsidRPr="00EB57CD">
              <w:rPr>
                <w:rFonts w:ascii="Avenir Medium" w:hAnsi="Avenir Medium"/>
                <w:sz w:val="20"/>
                <w:szCs w:val="20"/>
              </w:rPr>
              <w:t>Cloud</w:t>
            </w:r>
          </w:p>
        </w:tc>
        <w:tc>
          <w:tcPr>
            <w:tcW w:w="8550" w:type="dxa"/>
          </w:tcPr>
          <w:p w14:paraId="18A3FEC2" w14:textId="77777777" w:rsidR="008C1858" w:rsidRPr="008C1858" w:rsidRDefault="008C1858" w:rsidP="00AF4B46">
            <w:pPr>
              <w:spacing w:line="276" w:lineRule="auto"/>
              <w:ind w:left="540"/>
              <w:rPr>
                <w:rFonts w:ascii="Avenir Next Regular" w:hAnsi="Avenir Next Regular"/>
                <w:sz w:val="20"/>
                <w:szCs w:val="20"/>
              </w:rPr>
            </w:pPr>
            <w:r w:rsidRPr="008C1858">
              <w:rPr>
                <w:rFonts w:ascii="Avenir Next Regular" w:hAnsi="Avenir Next Regular"/>
                <w:sz w:val="20"/>
                <w:szCs w:val="20"/>
              </w:rPr>
              <w:t>Eucalyptus, AWS</w:t>
            </w:r>
          </w:p>
        </w:tc>
      </w:tr>
      <w:tr w:rsidR="00AF4B46" w:rsidRPr="008C1858" w14:paraId="0EE3B149" w14:textId="77777777" w:rsidTr="00AF4B46">
        <w:tc>
          <w:tcPr>
            <w:tcW w:w="2275" w:type="dxa"/>
          </w:tcPr>
          <w:p w14:paraId="198E2532" w14:textId="77777777" w:rsidR="008C1858" w:rsidRPr="00EB57CD" w:rsidRDefault="008C1858" w:rsidP="00AF4B46">
            <w:pPr>
              <w:spacing w:line="276" w:lineRule="auto"/>
              <w:ind w:left="540"/>
              <w:rPr>
                <w:rFonts w:ascii="Avenir Medium" w:hAnsi="Avenir Medium"/>
                <w:sz w:val="20"/>
                <w:szCs w:val="20"/>
              </w:rPr>
            </w:pPr>
            <w:r w:rsidRPr="00EB57CD">
              <w:rPr>
                <w:rFonts w:ascii="Avenir Medium" w:hAnsi="Avenir Medium"/>
                <w:sz w:val="20"/>
                <w:szCs w:val="20"/>
              </w:rPr>
              <w:t>CM &amp; SysOps Services</w:t>
            </w:r>
          </w:p>
        </w:tc>
        <w:tc>
          <w:tcPr>
            <w:tcW w:w="8550" w:type="dxa"/>
          </w:tcPr>
          <w:p w14:paraId="7D35AABB" w14:textId="77777777" w:rsidR="008C1858" w:rsidRPr="008C1858" w:rsidRDefault="008C1858" w:rsidP="00AF4B46">
            <w:pPr>
              <w:spacing w:line="276" w:lineRule="auto"/>
              <w:ind w:left="540"/>
              <w:rPr>
                <w:rFonts w:ascii="Avenir Next Regular" w:hAnsi="Avenir Next Regular"/>
                <w:sz w:val="20"/>
                <w:szCs w:val="20"/>
              </w:rPr>
            </w:pPr>
            <w:r w:rsidRPr="008C1858">
              <w:rPr>
                <w:rFonts w:ascii="Avenir Next Regular" w:hAnsi="Avenir Next Regular"/>
                <w:sz w:val="20"/>
                <w:szCs w:val="20"/>
              </w:rPr>
              <w:t>Capistrano, Chef, Bash Scripting &amp; Systems Administration, nginx, php-fpm, HAProxy, Varnishd, Phusion Passenger, IIS</w:t>
            </w:r>
          </w:p>
        </w:tc>
      </w:tr>
    </w:tbl>
    <w:p w14:paraId="6AF03B14" w14:textId="77777777" w:rsidR="008F709E" w:rsidRPr="005C658E" w:rsidRDefault="008F709E" w:rsidP="008F709E">
      <w:pPr>
        <w:spacing w:line="360" w:lineRule="auto"/>
        <w:ind w:left="720"/>
        <w:rPr>
          <w:rFonts w:ascii="Avenir Next Regular" w:hAnsi="Avenir Next Regular"/>
          <w:sz w:val="28"/>
          <w:szCs w:val="28"/>
        </w:rPr>
      </w:pPr>
    </w:p>
    <w:p w14:paraId="1D1755AB" w14:textId="77777777" w:rsidR="008F709E" w:rsidRPr="005C658E" w:rsidRDefault="008F709E" w:rsidP="00AF4B46">
      <w:pPr>
        <w:spacing w:line="360" w:lineRule="auto"/>
        <w:ind w:left="180"/>
        <w:rPr>
          <w:rFonts w:ascii="Avenir Next Regular" w:hAnsi="Avenir Next Regular"/>
          <w:sz w:val="28"/>
          <w:szCs w:val="28"/>
        </w:rPr>
      </w:pPr>
      <w:r w:rsidRPr="005C658E">
        <w:rPr>
          <w:rFonts w:ascii="Avenir Next Regular" w:hAnsi="Avenir Next Regular"/>
          <w:sz w:val="28"/>
          <w:szCs w:val="28"/>
        </w:rPr>
        <w:t>EXPERIENCE</w:t>
      </w:r>
    </w:p>
    <w:p w14:paraId="233E4E13" w14:textId="77777777" w:rsidR="008F709E" w:rsidRPr="005C658E" w:rsidRDefault="008F709E" w:rsidP="00AF4B46">
      <w:pPr>
        <w:ind w:left="540"/>
        <w:rPr>
          <w:rFonts w:ascii="Avenir Next Regular" w:hAnsi="Avenir Next Regular"/>
        </w:rPr>
      </w:pPr>
      <w:r w:rsidRPr="00EB57CD">
        <w:rPr>
          <w:rFonts w:ascii="Avenir Medium" w:hAnsi="Avenir Medium"/>
        </w:rPr>
        <w:t>Lead Software Engineer</w:t>
      </w:r>
      <w:r w:rsidRPr="005C658E">
        <w:rPr>
          <w:rFonts w:ascii="Avenir Next Regular" w:hAnsi="Avenir Next Regular"/>
        </w:rPr>
        <w:t>, May 2013 – February 2014</w:t>
      </w:r>
    </w:p>
    <w:p w14:paraId="2845F749" w14:textId="77777777" w:rsidR="008F709E" w:rsidRPr="005C658E" w:rsidRDefault="008F709E" w:rsidP="00AF4B46">
      <w:pPr>
        <w:ind w:left="540"/>
        <w:rPr>
          <w:rFonts w:ascii="Avenir Next Regular" w:hAnsi="Avenir Next Regular"/>
        </w:rPr>
      </w:pPr>
      <w:r w:rsidRPr="005C658E">
        <w:rPr>
          <w:rFonts w:ascii="Avenir Next Regular" w:hAnsi="Avenir Next Regular"/>
          <w:i/>
        </w:rPr>
        <w:t>Bonfire.com</w:t>
      </w:r>
      <w:r w:rsidR="003156E6" w:rsidRPr="005C658E">
        <w:rPr>
          <w:rFonts w:ascii="Avenir Next Regular" w:hAnsi="Avenir Next Regular"/>
          <w:i/>
        </w:rPr>
        <w:t>,</w:t>
      </w:r>
      <w:r w:rsidRPr="005C658E">
        <w:rPr>
          <w:rFonts w:ascii="Avenir Next Regular" w:hAnsi="Avenir Next Regular"/>
          <w:i/>
        </w:rPr>
        <w:t xml:space="preserve"> </w:t>
      </w:r>
      <w:r w:rsidRPr="005C658E">
        <w:rPr>
          <w:rFonts w:ascii="Avenir Next Regular" w:hAnsi="Avenir Next Regular"/>
        </w:rPr>
        <w:t>Newport Beach, California</w:t>
      </w:r>
    </w:p>
    <w:p w14:paraId="1F2C70D5" w14:textId="77777777" w:rsidR="007B0C99" w:rsidRPr="005C658E" w:rsidRDefault="007B0C99" w:rsidP="00AF4B46">
      <w:pPr>
        <w:ind w:left="540"/>
        <w:rPr>
          <w:rFonts w:ascii="Avenir Next Regular" w:hAnsi="Avenir Next Regular"/>
          <w:sz w:val="8"/>
          <w:szCs w:val="8"/>
        </w:rPr>
      </w:pPr>
    </w:p>
    <w:p w14:paraId="06F14F88" w14:textId="06A8A1A7" w:rsidR="008F709E" w:rsidRPr="005C658E" w:rsidRDefault="008F709E" w:rsidP="00AF4B46">
      <w:pPr>
        <w:pStyle w:val="ListParagraph"/>
        <w:numPr>
          <w:ilvl w:val="0"/>
          <w:numId w:val="2"/>
        </w:numPr>
        <w:ind w:left="720" w:hanging="18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  <w:szCs w:val="20"/>
        </w:rPr>
        <w:t xml:space="preserve">Responsible for all aspects of application performance, software architecture and engineering output of broad domain catalog representing </w:t>
      </w:r>
      <w:r w:rsidR="00EB57CD">
        <w:rPr>
          <w:rFonts w:ascii="Avenir Next Regular" w:hAnsi="Avenir Next Regular"/>
          <w:sz w:val="20"/>
          <w:szCs w:val="20"/>
        </w:rPr>
        <w:t xml:space="preserve">more than 100,000 user sessions per </w:t>
      </w:r>
      <w:r w:rsidRPr="005C658E">
        <w:rPr>
          <w:rFonts w:ascii="Avenir Next Regular" w:hAnsi="Avenir Next Regular"/>
          <w:sz w:val="20"/>
          <w:szCs w:val="20"/>
        </w:rPr>
        <w:t xml:space="preserve">day. </w:t>
      </w:r>
    </w:p>
    <w:p w14:paraId="7284D810" w14:textId="77777777" w:rsidR="008F709E" w:rsidRPr="005C658E" w:rsidRDefault="008F709E" w:rsidP="00AF4B46">
      <w:pPr>
        <w:pStyle w:val="ListParagraph"/>
        <w:numPr>
          <w:ilvl w:val="0"/>
          <w:numId w:val="2"/>
        </w:numPr>
        <w:ind w:left="720" w:hanging="18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  <w:szCs w:val="20"/>
        </w:rPr>
        <w:lastRenderedPageBreak/>
        <w:t xml:space="preserve">Led four stand-ups within the Engineering organization representing 22 software and QA engineers responsible for engineering mobile applications and web-based properties for thousands of small businesses. </w:t>
      </w:r>
    </w:p>
    <w:p w14:paraId="6D61DED6" w14:textId="77777777" w:rsidR="005C658E" w:rsidRPr="005C658E" w:rsidRDefault="008F709E" w:rsidP="00AF4B46">
      <w:pPr>
        <w:pStyle w:val="ListParagraph"/>
        <w:numPr>
          <w:ilvl w:val="0"/>
          <w:numId w:val="2"/>
        </w:numPr>
        <w:ind w:left="720" w:hanging="180"/>
        <w:rPr>
          <w:rFonts w:ascii="Avenir Next Regular" w:hAnsi="Avenir Next Regular"/>
          <w:sz w:val="20"/>
        </w:rPr>
      </w:pPr>
      <w:r w:rsidRPr="005C658E">
        <w:rPr>
          <w:rFonts w:ascii="Avenir Next Regular" w:hAnsi="Avenir Next Regular"/>
          <w:sz w:val="20"/>
          <w:szCs w:val="20"/>
        </w:rPr>
        <w:t xml:space="preserve">Worked closely with the CTO to generate strategy and technology plans and report progress. </w:t>
      </w:r>
    </w:p>
    <w:p w14:paraId="5EAEAFDA" w14:textId="77777777" w:rsidR="007B0C99" w:rsidRPr="005C658E" w:rsidRDefault="008F709E" w:rsidP="00AF4B46">
      <w:pPr>
        <w:pStyle w:val="ListParagraph"/>
        <w:numPr>
          <w:ilvl w:val="0"/>
          <w:numId w:val="2"/>
        </w:numPr>
        <w:ind w:left="720" w:hanging="180"/>
        <w:rPr>
          <w:rFonts w:ascii="Avenir Next Regular" w:hAnsi="Avenir Next Regular"/>
          <w:sz w:val="20"/>
        </w:rPr>
      </w:pPr>
      <w:r w:rsidRPr="005C658E">
        <w:rPr>
          <w:rFonts w:ascii="Avenir Next Regular" w:hAnsi="Avenir Next Regular"/>
          <w:sz w:val="20"/>
          <w:szCs w:val="20"/>
        </w:rPr>
        <w:t xml:space="preserve">New development </w:t>
      </w:r>
      <w:r w:rsidRPr="005C658E">
        <w:rPr>
          <w:rFonts w:ascii="Avenir Next Regular" w:hAnsi="Avenir Next Regular"/>
          <w:sz w:val="20"/>
        </w:rPr>
        <w:t xml:space="preserve">increased property usage by 20% and monthly income by 25% (+$750K/monthly reoccurring) during Q4 2013. </w:t>
      </w:r>
    </w:p>
    <w:p w14:paraId="6E9D1EA0" w14:textId="77777777" w:rsidR="007B0C99" w:rsidRPr="005C658E" w:rsidRDefault="008F709E" w:rsidP="00AF4B46">
      <w:pPr>
        <w:pStyle w:val="ListParagraph"/>
        <w:numPr>
          <w:ilvl w:val="0"/>
          <w:numId w:val="2"/>
        </w:numPr>
        <w:ind w:left="720" w:hanging="180"/>
        <w:rPr>
          <w:rFonts w:ascii="Avenir Next Regular" w:hAnsi="Avenir Next Regular"/>
          <w:sz w:val="20"/>
        </w:rPr>
      </w:pPr>
      <w:r w:rsidRPr="005C658E">
        <w:rPr>
          <w:rFonts w:ascii="Avenir Next Regular" w:hAnsi="Avenir Next Regular"/>
          <w:sz w:val="20"/>
        </w:rPr>
        <w:t xml:space="preserve">Managed 30+ internal projects using agile methodologies, and led 5 projects directly. </w:t>
      </w:r>
    </w:p>
    <w:p w14:paraId="1CACD790" w14:textId="77777777" w:rsidR="008F709E" w:rsidRPr="005C658E" w:rsidRDefault="008F709E" w:rsidP="00AF4B46">
      <w:pPr>
        <w:pStyle w:val="ListParagraph"/>
        <w:numPr>
          <w:ilvl w:val="0"/>
          <w:numId w:val="2"/>
        </w:numPr>
        <w:ind w:left="720" w:hanging="180"/>
        <w:rPr>
          <w:rFonts w:ascii="Avenir Next Regular" w:hAnsi="Avenir Next Regular"/>
          <w:sz w:val="20"/>
        </w:rPr>
      </w:pPr>
      <w:r w:rsidRPr="005C658E">
        <w:rPr>
          <w:rFonts w:ascii="Avenir Next Regular" w:hAnsi="Avenir Next Regular"/>
          <w:sz w:val="20"/>
        </w:rPr>
        <w:t xml:space="preserve">Consistently one of the top code and story point contributors </w:t>
      </w:r>
      <w:r w:rsidR="007B0C99" w:rsidRPr="005C658E">
        <w:rPr>
          <w:rFonts w:ascii="Avenir Next Regular" w:hAnsi="Avenir Next Regular"/>
          <w:sz w:val="20"/>
        </w:rPr>
        <w:t>in</w:t>
      </w:r>
      <w:r w:rsidRPr="005C658E">
        <w:rPr>
          <w:rFonts w:ascii="Avenir Next Regular" w:hAnsi="Avenir Next Regular"/>
          <w:sz w:val="20"/>
        </w:rPr>
        <w:t xml:space="preserve"> the company.</w:t>
      </w:r>
    </w:p>
    <w:p w14:paraId="2DD67778" w14:textId="77777777" w:rsidR="008F709E" w:rsidRPr="005C658E" w:rsidRDefault="008F709E" w:rsidP="00AF4B46">
      <w:pPr>
        <w:ind w:left="540"/>
        <w:rPr>
          <w:rFonts w:ascii="Avenir Next Regular" w:hAnsi="Avenir Next Regular"/>
          <w:i/>
          <w:sz w:val="20"/>
        </w:rPr>
      </w:pPr>
    </w:p>
    <w:p w14:paraId="17B20D5D" w14:textId="77777777" w:rsidR="008F709E" w:rsidRPr="005C658E" w:rsidRDefault="008F709E" w:rsidP="00AF4B46">
      <w:pPr>
        <w:ind w:left="540"/>
        <w:rPr>
          <w:rFonts w:ascii="Avenir Next Regular" w:hAnsi="Avenir Next Regular"/>
          <w:i/>
          <w:sz w:val="20"/>
          <w:szCs w:val="20"/>
        </w:rPr>
      </w:pPr>
      <w:r w:rsidRPr="005C658E">
        <w:rPr>
          <w:rFonts w:ascii="Avenir Next Regular" w:hAnsi="Avenir Next Regular"/>
          <w:i/>
          <w:sz w:val="20"/>
        </w:rPr>
        <w:t>Projects</w:t>
      </w:r>
    </w:p>
    <w:p w14:paraId="24B7694D" w14:textId="68280950" w:rsidR="008F709E" w:rsidRPr="005C658E" w:rsidRDefault="008F709E" w:rsidP="00AF4B46">
      <w:pPr>
        <w:pStyle w:val="ListParagraph"/>
        <w:numPr>
          <w:ilvl w:val="0"/>
          <w:numId w:val="1"/>
        </w:numPr>
        <w:tabs>
          <w:tab w:val="left" w:pos="1170"/>
        </w:tabs>
        <w:spacing w:after="0"/>
        <w:ind w:left="990" w:hanging="27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  <w:szCs w:val="20"/>
        </w:rPr>
        <w:t xml:space="preserve">Introduced a polyglot server-side, </w:t>
      </w:r>
      <w:r w:rsidR="00EB57CD">
        <w:rPr>
          <w:rFonts w:ascii="Avenir Next Regular" w:hAnsi="Avenir Next Regular"/>
          <w:sz w:val="20"/>
          <w:szCs w:val="20"/>
        </w:rPr>
        <w:t>Backbone</w:t>
      </w:r>
      <w:r w:rsidRPr="005C658E">
        <w:rPr>
          <w:rFonts w:ascii="Avenir Next Regular" w:hAnsi="Avenir Next Regular"/>
          <w:sz w:val="20"/>
          <w:szCs w:val="20"/>
        </w:rPr>
        <w:t xml:space="preserve"> client-side MVC architecture playing to the strengths of each Ruby on Rails and Java to drive down average page load from 13+s / page to under 1s while increasing overall modularity on the core stack. </w:t>
      </w:r>
    </w:p>
    <w:p w14:paraId="2B4F7183" w14:textId="77777777" w:rsidR="008F709E" w:rsidRPr="005C658E" w:rsidRDefault="008F709E" w:rsidP="00AF4B46">
      <w:pPr>
        <w:pStyle w:val="ListParagraph"/>
        <w:numPr>
          <w:ilvl w:val="0"/>
          <w:numId w:val="1"/>
        </w:numPr>
        <w:tabs>
          <w:tab w:val="left" w:pos="1170"/>
        </w:tabs>
        <w:spacing w:after="0"/>
        <w:ind w:left="990" w:hanging="27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  <w:szCs w:val="20"/>
        </w:rPr>
        <w:t>Guided development of Web/Native integration into existing mobile applications that allows for real-time control of the customer’s experience from the web and increases the DRY re-use of user-facing experience without compromising a user’s offline experience.</w:t>
      </w:r>
    </w:p>
    <w:p w14:paraId="21C26D75" w14:textId="77777777" w:rsidR="008F709E" w:rsidRDefault="008F709E" w:rsidP="00AF4B46">
      <w:pPr>
        <w:pStyle w:val="ListParagraph"/>
        <w:numPr>
          <w:ilvl w:val="0"/>
          <w:numId w:val="1"/>
        </w:numPr>
        <w:tabs>
          <w:tab w:val="left" w:pos="1170"/>
        </w:tabs>
        <w:spacing w:after="0"/>
        <w:ind w:left="990" w:hanging="27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  <w:szCs w:val="20"/>
        </w:rPr>
        <w:t>Integrated TDD and XP across Engineering, driving engineer cross-skilling and improving leadership participation in the engineering process.</w:t>
      </w:r>
    </w:p>
    <w:p w14:paraId="5357F89A" w14:textId="77777777" w:rsidR="005C658E" w:rsidRPr="005C658E" w:rsidRDefault="005C658E" w:rsidP="00EE447A">
      <w:pPr>
        <w:rPr>
          <w:rFonts w:ascii="Avenir Next Regular" w:hAnsi="Avenir Next Regular"/>
        </w:rPr>
      </w:pPr>
    </w:p>
    <w:p w14:paraId="70E90CC0" w14:textId="77777777" w:rsidR="003156E6" w:rsidRPr="005C658E" w:rsidRDefault="003156E6" w:rsidP="00AF4B46">
      <w:pPr>
        <w:ind w:left="540"/>
        <w:rPr>
          <w:rFonts w:ascii="Avenir Next Regular" w:hAnsi="Avenir Next Regular"/>
        </w:rPr>
      </w:pPr>
      <w:r w:rsidRPr="00EB57CD">
        <w:rPr>
          <w:rFonts w:ascii="Avenir Medium" w:hAnsi="Avenir Medium"/>
        </w:rPr>
        <w:t>Senior Principal Software Engineer</w:t>
      </w:r>
      <w:r w:rsidRPr="005C658E">
        <w:rPr>
          <w:rFonts w:ascii="Avenir Next Regular" w:hAnsi="Avenir Next Regular"/>
        </w:rPr>
        <w:t>, May 2009 – May 2013</w:t>
      </w:r>
    </w:p>
    <w:p w14:paraId="379B15AA" w14:textId="77777777" w:rsidR="003156E6" w:rsidRPr="005C658E" w:rsidRDefault="003156E6" w:rsidP="00AF4B46">
      <w:pPr>
        <w:ind w:left="540"/>
        <w:rPr>
          <w:rFonts w:ascii="Avenir Next Regular" w:hAnsi="Avenir Next Regular"/>
        </w:rPr>
      </w:pPr>
      <w:r w:rsidRPr="005C658E">
        <w:rPr>
          <w:rFonts w:ascii="Avenir Next Regular" w:hAnsi="Avenir Next Regular"/>
          <w:i/>
        </w:rPr>
        <w:t xml:space="preserve">Raytheon Missile Systems, </w:t>
      </w:r>
      <w:r w:rsidRPr="005C658E">
        <w:rPr>
          <w:rFonts w:ascii="Avenir Next Regular" w:hAnsi="Avenir Next Regular"/>
        </w:rPr>
        <w:t>Tucson, Arizona</w:t>
      </w:r>
    </w:p>
    <w:p w14:paraId="539AF499" w14:textId="77777777" w:rsidR="007B0C99" w:rsidRPr="005C658E" w:rsidRDefault="007B0C99" w:rsidP="00AF4B46">
      <w:pPr>
        <w:ind w:left="540"/>
        <w:rPr>
          <w:rFonts w:ascii="Avenir Next Regular" w:hAnsi="Avenir Next Regular"/>
          <w:sz w:val="8"/>
          <w:szCs w:val="8"/>
        </w:rPr>
      </w:pPr>
    </w:p>
    <w:p w14:paraId="7AA66340" w14:textId="77777777" w:rsidR="007B0C99" w:rsidRPr="005C658E" w:rsidRDefault="003156E6" w:rsidP="00AF4B46">
      <w:pPr>
        <w:pStyle w:val="ListParagraph"/>
        <w:numPr>
          <w:ilvl w:val="0"/>
          <w:numId w:val="10"/>
        </w:numPr>
        <w:ind w:left="720" w:hanging="180"/>
        <w:rPr>
          <w:rFonts w:ascii="Avenir Next Regular" w:hAnsi="Avenir Next Regular"/>
          <w:sz w:val="20"/>
          <w:szCs w:val="24"/>
        </w:rPr>
      </w:pPr>
      <w:r w:rsidRPr="005C658E">
        <w:rPr>
          <w:rFonts w:ascii="Avenir Next Regular" w:hAnsi="Avenir Next Regular"/>
          <w:sz w:val="20"/>
        </w:rPr>
        <w:t xml:space="preserve">Lead Architect and Software Engineer embedded within RMS’ Engineering Productivity Enhancement Team (EPET), tasked by Engineering to streamline process and technology that impact overall directorate productivity. </w:t>
      </w:r>
    </w:p>
    <w:p w14:paraId="5C3A8E00" w14:textId="77777777" w:rsidR="007B0C99" w:rsidRPr="005C658E" w:rsidRDefault="003156E6" w:rsidP="00AF4B46">
      <w:pPr>
        <w:pStyle w:val="ListParagraph"/>
        <w:numPr>
          <w:ilvl w:val="0"/>
          <w:numId w:val="10"/>
        </w:numPr>
        <w:ind w:left="720" w:hanging="18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</w:rPr>
        <w:t>Responsible for the analysis, architecture, implementation, and successful deployment of more two-dozen technologies that saved the organization thousands of engineering man-hours annually.</w:t>
      </w:r>
    </w:p>
    <w:p w14:paraId="4D668AAA" w14:textId="77777777" w:rsidR="007B0C99" w:rsidRPr="005C658E" w:rsidRDefault="003156E6" w:rsidP="00AF4B46">
      <w:pPr>
        <w:pStyle w:val="ListParagraph"/>
        <w:numPr>
          <w:ilvl w:val="0"/>
          <w:numId w:val="10"/>
        </w:numPr>
        <w:ind w:left="720" w:hanging="18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  <w:szCs w:val="20"/>
        </w:rPr>
        <w:t>Introduced and adapted the Agile software development methodology to optimize team collaboration, enable development process transparency, improve planning effectiveness, and enhance delivery schedule consistency.</w:t>
      </w:r>
    </w:p>
    <w:p w14:paraId="71E26E7A" w14:textId="77777777" w:rsidR="008F709E" w:rsidRPr="005C658E" w:rsidRDefault="003156E6" w:rsidP="00AF4B46">
      <w:pPr>
        <w:pStyle w:val="ListParagraph"/>
        <w:numPr>
          <w:ilvl w:val="0"/>
          <w:numId w:val="10"/>
        </w:numPr>
        <w:ind w:left="540" w:firstLine="0"/>
        <w:rPr>
          <w:rFonts w:ascii="Avenir Next Regular" w:hAnsi="Avenir Next Regular"/>
        </w:rPr>
      </w:pPr>
      <w:r w:rsidRPr="005C658E">
        <w:rPr>
          <w:rFonts w:ascii="Avenir Next Regular" w:hAnsi="Avenir Next Regular"/>
          <w:sz w:val="20"/>
        </w:rPr>
        <w:t xml:space="preserve">In 2012, </w:t>
      </w:r>
      <w:r w:rsidR="007B0C99" w:rsidRPr="005C658E">
        <w:rPr>
          <w:rFonts w:ascii="Avenir Next Regular" w:hAnsi="Avenir Next Regular"/>
          <w:sz w:val="20"/>
        </w:rPr>
        <w:t xml:space="preserve">the </w:t>
      </w:r>
      <w:r w:rsidRPr="005C658E">
        <w:rPr>
          <w:rFonts w:ascii="Avenir Next Regular" w:hAnsi="Avenir Next Regular"/>
          <w:sz w:val="20"/>
        </w:rPr>
        <w:t>team of 6 engineers built 22 projects estimated to have saved $88M in labor.</w:t>
      </w:r>
      <w:r w:rsidRPr="005C658E">
        <w:rPr>
          <w:rFonts w:ascii="Avenir Next Regular" w:hAnsi="Avenir Next Regular"/>
        </w:rPr>
        <w:t xml:space="preserve"> </w:t>
      </w:r>
    </w:p>
    <w:p w14:paraId="16B52C8B" w14:textId="77777777" w:rsidR="007B0C99" w:rsidRPr="005C658E" w:rsidRDefault="007B0C99" w:rsidP="00AF4B46">
      <w:pPr>
        <w:ind w:left="540"/>
        <w:rPr>
          <w:rFonts w:ascii="Avenir Next Regular" w:hAnsi="Avenir Next Regular"/>
        </w:rPr>
      </w:pPr>
    </w:p>
    <w:p w14:paraId="3F7A8B77" w14:textId="77777777" w:rsidR="003156E6" w:rsidRPr="005C658E" w:rsidRDefault="003156E6" w:rsidP="00AF4B46">
      <w:pPr>
        <w:ind w:left="540"/>
        <w:rPr>
          <w:rFonts w:ascii="Avenir Next Regular" w:hAnsi="Avenir Next Regular"/>
        </w:rPr>
      </w:pPr>
      <w:r w:rsidRPr="00EB57CD">
        <w:rPr>
          <w:rFonts w:ascii="Avenir Medium" w:hAnsi="Avenir Medium"/>
        </w:rPr>
        <w:t>Staff Software Engineer</w:t>
      </w:r>
      <w:r w:rsidRPr="005C658E">
        <w:rPr>
          <w:rFonts w:ascii="Avenir Next Regular" w:hAnsi="Avenir Next Regular"/>
        </w:rPr>
        <w:t>, April 2007 – March 2009</w:t>
      </w:r>
    </w:p>
    <w:p w14:paraId="5B452C32" w14:textId="77777777" w:rsidR="003156E6" w:rsidRPr="005C658E" w:rsidRDefault="003156E6" w:rsidP="00AF4B46">
      <w:pPr>
        <w:ind w:left="540"/>
        <w:rPr>
          <w:rFonts w:ascii="Avenir Next Regular" w:hAnsi="Avenir Next Regular"/>
        </w:rPr>
      </w:pPr>
      <w:r w:rsidRPr="005C658E">
        <w:rPr>
          <w:rFonts w:ascii="Avenir Next Regular" w:hAnsi="Avenir Next Regular"/>
          <w:i/>
        </w:rPr>
        <w:t xml:space="preserve">Intuit, </w:t>
      </w:r>
      <w:r w:rsidRPr="005C658E">
        <w:rPr>
          <w:rFonts w:ascii="Avenir Next Regular" w:hAnsi="Avenir Next Regular"/>
        </w:rPr>
        <w:t>Tucson, Arizona</w:t>
      </w:r>
    </w:p>
    <w:p w14:paraId="07BD5D73" w14:textId="77777777" w:rsidR="007B0C99" w:rsidRPr="005C658E" w:rsidRDefault="007B0C99" w:rsidP="00AF4B46">
      <w:pPr>
        <w:ind w:left="540"/>
        <w:rPr>
          <w:rFonts w:ascii="Avenir Next Regular" w:hAnsi="Avenir Next Regular"/>
          <w:sz w:val="8"/>
          <w:szCs w:val="8"/>
        </w:rPr>
      </w:pPr>
    </w:p>
    <w:p w14:paraId="06B6ABBE" w14:textId="77777777" w:rsidR="007B0C99" w:rsidRPr="005C658E" w:rsidRDefault="003156E6" w:rsidP="00AF4B46">
      <w:pPr>
        <w:pStyle w:val="ListParagraph"/>
        <w:numPr>
          <w:ilvl w:val="0"/>
          <w:numId w:val="11"/>
        </w:numPr>
        <w:ind w:left="720" w:hanging="180"/>
        <w:rPr>
          <w:rFonts w:ascii="Avenir Next Regular" w:hAnsi="Avenir Next Regular"/>
          <w:sz w:val="20"/>
        </w:rPr>
      </w:pPr>
      <w:r w:rsidRPr="005C658E">
        <w:rPr>
          <w:rFonts w:ascii="Avenir Next Regular" w:hAnsi="Avenir Next Regular"/>
          <w:sz w:val="20"/>
        </w:rPr>
        <w:t>Responsible for the technical leadership, planning, architecture, and system/software engineering for QuickBook’s online customer care site (</w:t>
      </w:r>
      <w:hyperlink r:id="rId7" w:history="1">
        <w:r w:rsidRPr="005C658E">
          <w:rPr>
            <w:rStyle w:val="Hyperlink"/>
            <w:rFonts w:ascii="Avenir Next Regular" w:hAnsi="Avenir Next Regular"/>
            <w:color w:val="auto"/>
            <w:sz w:val="20"/>
          </w:rPr>
          <w:t>http://quickbooks.com/support</w:t>
        </w:r>
      </w:hyperlink>
      <w:r w:rsidRPr="005C658E">
        <w:rPr>
          <w:rFonts w:ascii="Avenir Next Regular" w:hAnsi="Avenir Next Regular"/>
          <w:sz w:val="20"/>
        </w:rPr>
        <w:t xml:space="preserve">) supporting in excess of 30,000 unique customers daily across more than 130 distinct products. </w:t>
      </w:r>
    </w:p>
    <w:p w14:paraId="28E75CE2" w14:textId="77777777" w:rsidR="007B0C99" w:rsidRPr="005C658E" w:rsidRDefault="003156E6" w:rsidP="00AF4B46">
      <w:pPr>
        <w:pStyle w:val="ListParagraph"/>
        <w:numPr>
          <w:ilvl w:val="0"/>
          <w:numId w:val="11"/>
        </w:numPr>
        <w:ind w:left="720" w:hanging="180"/>
        <w:rPr>
          <w:rFonts w:ascii="Avenir Next Regular" w:hAnsi="Avenir Next Regular"/>
          <w:sz w:val="20"/>
          <w:szCs w:val="24"/>
        </w:rPr>
      </w:pPr>
      <w:r w:rsidRPr="005C658E">
        <w:rPr>
          <w:rFonts w:ascii="Avenir Next Regular" w:hAnsi="Avenir Next Regular"/>
          <w:sz w:val="20"/>
        </w:rPr>
        <w:t xml:space="preserve">Built from the ground up to optimize availability, resiliency, responsiveness, and operational transparency through the introduction of internal, external, and application-embedded monitors and tripwires in tandem with forward-caching, queue-based dependency decoupling. Vis-à-vis these updates, the uptime of the Quickbooks Support Site far exceeded all other tracked Intuit sites during the tenure of his employ. </w:t>
      </w:r>
    </w:p>
    <w:p w14:paraId="4EE3212B" w14:textId="77777777" w:rsidR="007B0C99" w:rsidRDefault="007B0C99" w:rsidP="00EE447A">
      <w:pPr>
        <w:rPr>
          <w:rFonts w:ascii="Avenir Next Regular" w:hAnsi="Avenir Next Regular"/>
        </w:rPr>
      </w:pPr>
    </w:p>
    <w:p w14:paraId="11D6D4B0" w14:textId="77777777" w:rsidR="00EE447A" w:rsidRDefault="00EE447A" w:rsidP="00EE447A">
      <w:pPr>
        <w:rPr>
          <w:rFonts w:ascii="Avenir Next Regular" w:hAnsi="Avenir Next Regular"/>
        </w:rPr>
      </w:pPr>
    </w:p>
    <w:p w14:paraId="79AA10E4" w14:textId="77777777" w:rsidR="00EE447A" w:rsidRPr="005C658E" w:rsidRDefault="00EE447A" w:rsidP="00EE447A">
      <w:pPr>
        <w:rPr>
          <w:rFonts w:ascii="Avenir Next Regular" w:hAnsi="Avenir Next Regular"/>
        </w:rPr>
      </w:pPr>
      <w:bookmarkStart w:id="0" w:name="_GoBack"/>
      <w:bookmarkEnd w:id="0"/>
    </w:p>
    <w:p w14:paraId="7A7C4B01" w14:textId="77777777" w:rsidR="003156E6" w:rsidRPr="005C658E" w:rsidRDefault="003156E6" w:rsidP="00AF4B46">
      <w:pPr>
        <w:ind w:left="540"/>
        <w:rPr>
          <w:rFonts w:ascii="Avenir Next Regular" w:hAnsi="Avenir Next Regular"/>
        </w:rPr>
      </w:pPr>
      <w:r w:rsidRPr="005C658E">
        <w:rPr>
          <w:rFonts w:ascii="Avenir Next Regular" w:hAnsi="Avenir Next Regular"/>
        </w:rPr>
        <w:t>Senior Software Engineer, September 2006 – April 2007</w:t>
      </w:r>
    </w:p>
    <w:p w14:paraId="0D566425" w14:textId="77777777" w:rsidR="003156E6" w:rsidRPr="005C658E" w:rsidRDefault="003156E6" w:rsidP="00AF4B46">
      <w:pPr>
        <w:ind w:left="540"/>
        <w:rPr>
          <w:rFonts w:ascii="Avenir Next Regular" w:hAnsi="Avenir Next Regular"/>
        </w:rPr>
      </w:pPr>
      <w:r w:rsidRPr="005C658E">
        <w:rPr>
          <w:rFonts w:ascii="Avenir Next Regular" w:hAnsi="Avenir Next Regular"/>
          <w:i/>
        </w:rPr>
        <w:t xml:space="preserve">Environmental Services Products (ESP), </w:t>
      </w:r>
      <w:r w:rsidRPr="005C658E">
        <w:rPr>
          <w:rFonts w:ascii="Avenir Next Regular" w:hAnsi="Avenir Next Regular"/>
        </w:rPr>
        <w:t>Tucson, Arizona</w:t>
      </w:r>
    </w:p>
    <w:p w14:paraId="464C9FCE" w14:textId="77777777" w:rsidR="007B0C99" w:rsidRPr="005C658E" w:rsidRDefault="007B0C99" w:rsidP="00AF4B46">
      <w:pPr>
        <w:ind w:left="540"/>
        <w:rPr>
          <w:rFonts w:ascii="Avenir Next Regular" w:hAnsi="Avenir Next Regular"/>
          <w:sz w:val="8"/>
          <w:szCs w:val="8"/>
        </w:rPr>
      </w:pPr>
    </w:p>
    <w:p w14:paraId="049B7CCE" w14:textId="77777777" w:rsidR="007B0C99" w:rsidRPr="005C658E" w:rsidRDefault="003156E6" w:rsidP="00AF4B46">
      <w:pPr>
        <w:pStyle w:val="ListParagraph"/>
        <w:numPr>
          <w:ilvl w:val="0"/>
          <w:numId w:val="12"/>
        </w:numPr>
        <w:ind w:left="720" w:hanging="18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  <w:szCs w:val="20"/>
        </w:rPr>
        <w:t xml:space="preserve">Senior member of the New Products Division technical staff responsible for the architecture and development of ESP software systems supporting new initiatives and product lines. </w:t>
      </w:r>
    </w:p>
    <w:p w14:paraId="5C0F8B94" w14:textId="77777777" w:rsidR="007B0C99" w:rsidRPr="005C658E" w:rsidRDefault="003156E6" w:rsidP="00AF4B46">
      <w:pPr>
        <w:pStyle w:val="ListParagraph"/>
        <w:numPr>
          <w:ilvl w:val="0"/>
          <w:numId w:val="12"/>
        </w:numPr>
        <w:ind w:left="720" w:hanging="18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  <w:szCs w:val="20"/>
        </w:rPr>
        <w:t xml:space="preserve">Essential role in demonstrating feasibility of novel technical approaches through fast prototyping. </w:t>
      </w:r>
    </w:p>
    <w:p w14:paraId="5B6A9511" w14:textId="77777777" w:rsidR="007B0C99" w:rsidRPr="005C658E" w:rsidRDefault="003156E6" w:rsidP="00AF4B46">
      <w:pPr>
        <w:pStyle w:val="ListParagraph"/>
        <w:numPr>
          <w:ilvl w:val="0"/>
          <w:numId w:val="12"/>
        </w:numPr>
        <w:ind w:left="720" w:hanging="18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  <w:szCs w:val="20"/>
        </w:rPr>
        <w:t xml:space="preserve">Main technical interface for contracted and outsourced software teams, responsible for quality of technical deliverables and product integration. </w:t>
      </w:r>
    </w:p>
    <w:p w14:paraId="22E58106" w14:textId="77777777" w:rsidR="003156E6" w:rsidRPr="005C658E" w:rsidRDefault="003156E6" w:rsidP="00AF4B46">
      <w:pPr>
        <w:pStyle w:val="ListParagraph"/>
        <w:numPr>
          <w:ilvl w:val="0"/>
          <w:numId w:val="12"/>
        </w:numPr>
        <w:ind w:left="720" w:hanging="18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  <w:szCs w:val="20"/>
        </w:rPr>
        <w:t xml:space="preserve">Responsible for mentoring junior software staff members. </w:t>
      </w:r>
    </w:p>
    <w:p w14:paraId="59938078" w14:textId="77777777" w:rsidR="003156E6" w:rsidRPr="005C658E" w:rsidRDefault="003156E6" w:rsidP="007B0C99">
      <w:pPr>
        <w:rPr>
          <w:rFonts w:ascii="Avenir Next Regular" w:hAnsi="Avenir Next Regular"/>
        </w:rPr>
      </w:pPr>
    </w:p>
    <w:p w14:paraId="0AB46BC4" w14:textId="77777777" w:rsidR="003156E6" w:rsidRPr="005C658E" w:rsidRDefault="003156E6" w:rsidP="00AF4B46">
      <w:pPr>
        <w:ind w:left="540"/>
        <w:rPr>
          <w:rFonts w:ascii="Avenir Next Regular" w:hAnsi="Avenir Next Regular"/>
        </w:rPr>
      </w:pPr>
      <w:r w:rsidRPr="00EB57CD">
        <w:rPr>
          <w:rFonts w:ascii="Avenir Medium" w:hAnsi="Avenir Medium"/>
        </w:rPr>
        <w:t>Senior Software Engineer</w:t>
      </w:r>
      <w:r w:rsidRPr="005C658E">
        <w:rPr>
          <w:rFonts w:ascii="Avenir Next Regular" w:hAnsi="Avenir Next Regular"/>
        </w:rPr>
        <w:t>, April 2005 – September 2006</w:t>
      </w:r>
    </w:p>
    <w:p w14:paraId="4696EE75" w14:textId="77777777" w:rsidR="003156E6" w:rsidRPr="005C658E" w:rsidRDefault="003156E6" w:rsidP="00AF4B46">
      <w:pPr>
        <w:ind w:left="540"/>
        <w:rPr>
          <w:rFonts w:ascii="Avenir Next Regular" w:hAnsi="Avenir Next Regular"/>
        </w:rPr>
      </w:pPr>
      <w:r w:rsidRPr="005C658E">
        <w:rPr>
          <w:rFonts w:ascii="Avenir Next Regular" w:hAnsi="Avenir Next Regular"/>
          <w:i/>
        </w:rPr>
        <w:t xml:space="preserve">Ephibian, </w:t>
      </w:r>
      <w:r w:rsidRPr="005C658E">
        <w:rPr>
          <w:rFonts w:ascii="Avenir Next Regular" w:hAnsi="Avenir Next Regular"/>
        </w:rPr>
        <w:t>Tucson, Arizona</w:t>
      </w:r>
    </w:p>
    <w:p w14:paraId="2746D772" w14:textId="77777777" w:rsidR="007B0C99" w:rsidRPr="005C658E" w:rsidRDefault="007B0C99" w:rsidP="00AF4B46">
      <w:pPr>
        <w:ind w:left="540"/>
        <w:rPr>
          <w:rFonts w:ascii="Avenir Next Regular" w:hAnsi="Avenir Next Regular"/>
          <w:sz w:val="8"/>
          <w:szCs w:val="8"/>
        </w:rPr>
      </w:pPr>
    </w:p>
    <w:p w14:paraId="63C3FB31" w14:textId="77777777" w:rsidR="007B0C99" w:rsidRPr="005C658E" w:rsidRDefault="003156E6" w:rsidP="00AF4B46">
      <w:pPr>
        <w:pStyle w:val="ListParagraph"/>
        <w:numPr>
          <w:ilvl w:val="0"/>
          <w:numId w:val="13"/>
        </w:numPr>
        <w:tabs>
          <w:tab w:val="left" w:pos="720"/>
        </w:tabs>
        <w:ind w:left="720" w:hanging="180"/>
        <w:rPr>
          <w:rFonts w:ascii="Avenir Next Regular" w:hAnsi="Avenir Next Regular"/>
          <w:sz w:val="20"/>
        </w:rPr>
      </w:pPr>
      <w:r w:rsidRPr="005C658E">
        <w:rPr>
          <w:rFonts w:ascii="Avenir Next Regular" w:hAnsi="Avenir Next Regular"/>
          <w:sz w:val="20"/>
        </w:rPr>
        <w:t>Designed and developed 'Enterspy ESS' (http://enterspy.com/), a highly effective anti-spyware application for Windows that integrated against the Altiris system ma</w:t>
      </w:r>
      <w:r w:rsidR="007B0C99" w:rsidRPr="005C658E">
        <w:rPr>
          <w:rFonts w:ascii="Avenir Next Regular" w:hAnsi="Avenir Next Regular"/>
          <w:sz w:val="20"/>
        </w:rPr>
        <w:t xml:space="preserve">nagement suite. </w:t>
      </w:r>
    </w:p>
    <w:p w14:paraId="70886B47" w14:textId="77777777" w:rsidR="003156E6" w:rsidRPr="005C658E" w:rsidRDefault="003156E6" w:rsidP="00AF4B46">
      <w:pPr>
        <w:pStyle w:val="ListParagraph"/>
        <w:numPr>
          <w:ilvl w:val="0"/>
          <w:numId w:val="13"/>
        </w:numPr>
        <w:tabs>
          <w:tab w:val="left" w:pos="720"/>
        </w:tabs>
        <w:ind w:left="720" w:hanging="180"/>
        <w:rPr>
          <w:rFonts w:ascii="Avenir Next Regular" w:hAnsi="Avenir Next Regular"/>
          <w:sz w:val="20"/>
        </w:rPr>
      </w:pPr>
      <w:r w:rsidRPr="005C658E">
        <w:rPr>
          <w:rFonts w:ascii="Avenir Next Regular" w:hAnsi="Avenir Next Regular"/>
          <w:sz w:val="20"/>
        </w:rPr>
        <w:t xml:space="preserve">Development included the creation of a native application, COM component, Browser Help Objects, a Windows service, and a Notification Tray item. </w:t>
      </w:r>
    </w:p>
    <w:p w14:paraId="3C8872E3" w14:textId="77777777" w:rsidR="003156E6" w:rsidRPr="005C658E" w:rsidRDefault="003156E6" w:rsidP="003156E6">
      <w:pPr>
        <w:rPr>
          <w:sz w:val="20"/>
        </w:rPr>
      </w:pPr>
    </w:p>
    <w:p w14:paraId="59AC3E1D" w14:textId="77777777" w:rsidR="003156E6" w:rsidRPr="005C658E" w:rsidRDefault="003156E6" w:rsidP="00AF4B46">
      <w:pPr>
        <w:tabs>
          <w:tab w:val="left" w:pos="540"/>
        </w:tabs>
        <w:ind w:left="540"/>
        <w:rPr>
          <w:rFonts w:ascii="Avenir Next Regular" w:hAnsi="Avenir Next Regular"/>
        </w:rPr>
      </w:pPr>
      <w:r w:rsidRPr="00EB57CD">
        <w:rPr>
          <w:rFonts w:ascii="Avenir Medium" w:hAnsi="Avenir Medium"/>
        </w:rPr>
        <w:t>Software Engineer</w:t>
      </w:r>
      <w:r w:rsidRPr="005C658E">
        <w:rPr>
          <w:rFonts w:ascii="Avenir Next Regular" w:hAnsi="Avenir Next Regular"/>
        </w:rPr>
        <w:t>, July 2001 – April 2005</w:t>
      </w:r>
    </w:p>
    <w:p w14:paraId="3FD7BB99" w14:textId="77777777" w:rsidR="003156E6" w:rsidRPr="005C658E" w:rsidRDefault="003156E6" w:rsidP="00AF4B46">
      <w:pPr>
        <w:tabs>
          <w:tab w:val="left" w:pos="540"/>
        </w:tabs>
        <w:ind w:left="540"/>
        <w:rPr>
          <w:rFonts w:ascii="Avenir Next Regular" w:hAnsi="Avenir Next Regular"/>
        </w:rPr>
      </w:pPr>
      <w:r w:rsidRPr="005C658E">
        <w:rPr>
          <w:rFonts w:ascii="Avenir Next Regular" w:hAnsi="Avenir Next Regular"/>
          <w:i/>
        </w:rPr>
        <w:t xml:space="preserve">Jet Propulsion Laboratory (JPL), </w:t>
      </w:r>
      <w:r w:rsidRPr="005C658E">
        <w:rPr>
          <w:rFonts w:ascii="Avenir Next Regular" w:hAnsi="Avenir Next Regular"/>
        </w:rPr>
        <w:t>Pasadena, California</w:t>
      </w:r>
    </w:p>
    <w:p w14:paraId="5244A6FC" w14:textId="77777777" w:rsidR="003156E6" w:rsidRPr="005C658E" w:rsidRDefault="003156E6" w:rsidP="00AF4B46">
      <w:pPr>
        <w:tabs>
          <w:tab w:val="left" w:pos="540"/>
        </w:tabs>
        <w:ind w:left="540"/>
        <w:rPr>
          <w:sz w:val="8"/>
          <w:szCs w:val="8"/>
        </w:rPr>
      </w:pPr>
    </w:p>
    <w:p w14:paraId="2EC6F98C" w14:textId="77777777" w:rsidR="007B0C99" w:rsidRPr="005C658E" w:rsidRDefault="003156E6" w:rsidP="00AF4B46">
      <w:pPr>
        <w:pStyle w:val="ListParagraph"/>
        <w:numPr>
          <w:ilvl w:val="0"/>
          <w:numId w:val="14"/>
        </w:numPr>
        <w:tabs>
          <w:tab w:val="left" w:pos="720"/>
        </w:tabs>
        <w:ind w:left="720" w:hanging="18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  <w:szCs w:val="20"/>
        </w:rPr>
        <w:t xml:space="preserve">Responsible for the concept design, architecture, and development of innovative software solutions to support collaboration within JPL/NASA’s space mission design processes. </w:t>
      </w:r>
    </w:p>
    <w:p w14:paraId="22604E32" w14:textId="77777777" w:rsidR="008F709E" w:rsidRPr="005C658E" w:rsidRDefault="007B0C99" w:rsidP="00AF4B46">
      <w:pPr>
        <w:pStyle w:val="ListParagraph"/>
        <w:numPr>
          <w:ilvl w:val="0"/>
          <w:numId w:val="14"/>
        </w:numPr>
        <w:tabs>
          <w:tab w:val="left" w:pos="720"/>
        </w:tabs>
        <w:ind w:left="720" w:hanging="18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  <w:szCs w:val="20"/>
        </w:rPr>
        <w:t>Responsible</w:t>
      </w:r>
      <w:r w:rsidR="003156E6" w:rsidRPr="005C658E">
        <w:rPr>
          <w:rFonts w:ascii="Avenir Next Regular" w:hAnsi="Avenir Next Regular"/>
          <w:sz w:val="20"/>
          <w:szCs w:val="20"/>
        </w:rPr>
        <w:t xml:space="preserve"> for the maintenance of in excess of 70 server and workstation systems operating 4 distinct operating systems used to support the JPL missions design teams and collaborative engineering department.</w:t>
      </w:r>
    </w:p>
    <w:p w14:paraId="63A4A1F0" w14:textId="77777777" w:rsidR="007B0C99" w:rsidRPr="005C658E" w:rsidRDefault="007B0C99" w:rsidP="007B0C99">
      <w:pPr>
        <w:pStyle w:val="ListParagraph"/>
        <w:ind w:left="1800"/>
        <w:rPr>
          <w:rFonts w:ascii="Avenir Next Regular" w:hAnsi="Avenir Next Regular"/>
          <w:sz w:val="20"/>
          <w:szCs w:val="20"/>
        </w:rPr>
      </w:pPr>
    </w:p>
    <w:p w14:paraId="3DE562DB" w14:textId="77777777" w:rsidR="008F709E" w:rsidRPr="005C658E" w:rsidRDefault="008F709E" w:rsidP="0059735B">
      <w:pPr>
        <w:spacing w:line="360" w:lineRule="auto"/>
        <w:ind w:left="180"/>
        <w:rPr>
          <w:rFonts w:ascii="Avenir Next Regular" w:hAnsi="Avenir Next Regular"/>
          <w:sz w:val="28"/>
          <w:szCs w:val="28"/>
        </w:rPr>
      </w:pPr>
      <w:r w:rsidRPr="005C658E">
        <w:rPr>
          <w:rFonts w:ascii="Avenir Next Regular" w:hAnsi="Avenir Next Regular"/>
          <w:sz w:val="28"/>
          <w:szCs w:val="28"/>
        </w:rPr>
        <w:t>EDUCATION</w:t>
      </w:r>
    </w:p>
    <w:p w14:paraId="240E5044" w14:textId="7A0AD93C" w:rsidR="008F709E" w:rsidRPr="0059735B" w:rsidRDefault="008F709E" w:rsidP="0059735B">
      <w:pPr>
        <w:spacing w:line="276" w:lineRule="auto"/>
        <w:ind w:left="540"/>
        <w:rPr>
          <w:rFonts w:ascii="Avenir Next Regular" w:hAnsi="Avenir Next Regular"/>
        </w:rPr>
      </w:pPr>
      <w:r w:rsidRPr="00EB57CD">
        <w:rPr>
          <w:rFonts w:ascii="Avenir Medium" w:hAnsi="Avenir Medium"/>
        </w:rPr>
        <w:t>California Institude of Technology (Caltech)</w:t>
      </w:r>
      <w:r w:rsidR="0059735B" w:rsidRPr="0059735B">
        <w:rPr>
          <w:rFonts w:ascii="Avenir Next Regular" w:hAnsi="Avenir Next Regular"/>
        </w:rPr>
        <w:t>, August 1994 – May 1998</w:t>
      </w:r>
    </w:p>
    <w:p w14:paraId="5429F8F9" w14:textId="77777777" w:rsidR="008F709E" w:rsidRPr="005C658E" w:rsidRDefault="008F709E" w:rsidP="0059735B">
      <w:pPr>
        <w:spacing w:line="276" w:lineRule="auto"/>
        <w:ind w:left="540"/>
        <w:rPr>
          <w:rFonts w:ascii="Avenir Next Regular" w:hAnsi="Avenir Next Regular"/>
          <w:sz w:val="20"/>
          <w:szCs w:val="20"/>
        </w:rPr>
      </w:pPr>
      <w:r w:rsidRPr="005C658E">
        <w:rPr>
          <w:rFonts w:ascii="Avenir Next Regular" w:hAnsi="Avenir Next Regular"/>
          <w:sz w:val="20"/>
          <w:szCs w:val="20"/>
        </w:rPr>
        <w:t>Pasadena, California</w:t>
      </w:r>
    </w:p>
    <w:p w14:paraId="6941521B" w14:textId="1B67E189" w:rsidR="008F709E" w:rsidRPr="005C658E" w:rsidRDefault="0059735B" w:rsidP="0059735B">
      <w:pPr>
        <w:spacing w:line="276" w:lineRule="auto"/>
        <w:ind w:left="540"/>
        <w:rPr>
          <w:rFonts w:ascii="Avenir Next Regular" w:hAnsi="Avenir Next Regular"/>
          <w:sz w:val="20"/>
          <w:szCs w:val="20"/>
        </w:rPr>
      </w:pPr>
      <w:r>
        <w:rPr>
          <w:rFonts w:ascii="Avenir Next Regular" w:hAnsi="Avenir Next Regular"/>
          <w:sz w:val="20"/>
          <w:szCs w:val="20"/>
        </w:rPr>
        <w:t>Bachelor</w:t>
      </w:r>
      <w:r w:rsidR="008F709E" w:rsidRPr="005C658E">
        <w:rPr>
          <w:rFonts w:ascii="Avenir Next Regular" w:hAnsi="Avenir Next Regular"/>
          <w:sz w:val="20"/>
          <w:szCs w:val="20"/>
        </w:rPr>
        <w:t xml:space="preserve"> of Science, Computational Neural Science</w:t>
      </w:r>
    </w:p>
    <w:sectPr w:rsidR="008F709E" w:rsidRPr="005C658E" w:rsidSect="00531A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2E0"/>
    <w:multiLevelType w:val="hybridMultilevel"/>
    <w:tmpl w:val="D7E89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EC69FD"/>
    <w:multiLevelType w:val="hybridMultilevel"/>
    <w:tmpl w:val="C5CE15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91A55B4"/>
    <w:multiLevelType w:val="hybridMultilevel"/>
    <w:tmpl w:val="8D7EA57C"/>
    <w:lvl w:ilvl="0" w:tplc="C2326B2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23ED4"/>
    <w:multiLevelType w:val="hybridMultilevel"/>
    <w:tmpl w:val="0E2C0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AD56E88"/>
    <w:multiLevelType w:val="hybridMultilevel"/>
    <w:tmpl w:val="714861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24F31AF"/>
    <w:multiLevelType w:val="hybridMultilevel"/>
    <w:tmpl w:val="90B048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4A9054D"/>
    <w:multiLevelType w:val="hybridMultilevel"/>
    <w:tmpl w:val="23C0F6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6E637BC"/>
    <w:multiLevelType w:val="hybridMultilevel"/>
    <w:tmpl w:val="E1E8FD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1FB580A"/>
    <w:multiLevelType w:val="hybridMultilevel"/>
    <w:tmpl w:val="968E4A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6CF79FC"/>
    <w:multiLevelType w:val="hybridMultilevel"/>
    <w:tmpl w:val="F2264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C532D"/>
    <w:multiLevelType w:val="hybridMultilevel"/>
    <w:tmpl w:val="4002D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756D0"/>
    <w:multiLevelType w:val="hybridMultilevel"/>
    <w:tmpl w:val="63760A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CB9063F"/>
    <w:multiLevelType w:val="hybridMultilevel"/>
    <w:tmpl w:val="BA3AF3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E902557"/>
    <w:multiLevelType w:val="hybridMultilevel"/>
    <w:tmpl w:val="62C23394"/>
    <w:lvl w:ilvl="0" w:tplc="D17C29F0">
      <w:start w:val="2010"/>
      <w:numFmt w:val="bullet"/>
      <w:lvlText w:val="-"/>
      <w:lvlJc w:val="left"/>
      <w:pPr>
        <w:ind w:left="5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2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11"/>
  </w:num>
  <w:num w:numId="10">
    <w:abstractNumId w:val="8"/>
  </w:num>
  <w:num w:numId="11">
    <w:abstractNumId w:val="6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0B"/>
    <w:rsid w:val="000B2724"/>
    <w:rsid w:val="00114670"/>
    <w:rsid w:val="00143898"/>
    <w:rsid w:val="002F4849"/>
    <w:rsid w:val="003156E6"/>
    <w:rsid w:val="00324C5A"/>
    <w:rsid w:val="003A1A54"/>
    <w:rsid w:val="0046395C"/>
    <w:rsid w:val="00531A0B"/>
    <w:rsid w:val="0059735B"/>
    <w:rsid w:val="005B7E0D"/>
    <w:rsid w:val="005C658E"/>
    <w:rsid w:val="00683B2C"/>
    <w:rsid w:val="007B0C99"/>
    <w:rsid w:val="008C1858"/>
    <w:rsid w:val="008F709E"/>
    <w:rsid w:val="00906953"/>
    <w:rsid w:val="00A7236B"/>
    <w:rsid w:val="00AF4B46"/>
    <w:rsid w:val="00BE07D7"/>
    <w:rsid w:val="00E230C8"/>
    <w:rsid w:val="00EB57CD"/>
    <w:rsid w:val="00E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901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A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709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nhideWhenUsed/>
    <w:rsid w:val="003156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A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709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nhideWhenUsed/>
    <w:rsid w:val="00315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quickbooks.com/suppor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854448-9486-3540-969C-E4F5E330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1008</Words>
  <Characters>5748</Characters>
  <Application>Microsoft Macintosh Word</Application>
  <DocSecurity>0</DocSecurity>
  <Lines>47</Lines>
  <Paragraphs>13</Paragraphs>
  <ScaleCrop>false</ScaleCrop>
  <Company>Self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Moran</dc:creator>
  <cp:keywords/>
  <dc:description/>
  <cp:lastModifiedBy>Terence Moran</cp:lastModifiedBy>
  <cp:revision>3</cp:revision>
  <cp:lastPrinted>2014-02-23T23:00:00Z</cp:lastPrinted>
  <dcterms:created xsi:type="dcterms:W3CDTF">2014-02-23T23:00:00Z</dcterms:created>
  <dcterms:modified xsi:type="dcterms:W3CDTF">2014-02-23T23:01:00Z</dcterms:modified>
</cp:coreProperties>
</file>